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656BB5" w:rsidRPr="00656BB5" w14:paraId="0364FDFD" w14:textId="77777777" w:rsidTr="00EA1435">
        <w:tc>
          <w:tcPr>
            <w:tcW w:w="3600" w:type="dxa"/>
          </w:tcPr>
          <w:p w14:paraId="6D7A6E9F" w14:textId="77777777" w:rsidR="00656BB5" w:rsidRPr="00656BB5" w:rsidRDefault="00656BB5" w:rsidP="00656BB5">
            <w:pPr>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noProof/>
                <w:sz w:val="18"/>
                <w:lang w:val="en-US" w:eastAsia="ja-JP"/>
              </w:rPr>
              <w:drawing>
                <wp:anchor distT="0" distB="0" distL="114300" distR="114300" simplePos="0" relativeHeight="251659264" behindDoc="0" locked="0" layoutInCell="1" allowOverlap="1" wp14:anchorId="761DF622" wp14:editId="76786BC3">
                  <wp:simplePos x="0" y="0"/>
                  <wp:positionH relativeFrom="column">
                    <wp:posOffset>79375</wp:posOffset>
                  </wp:positionH>
                  <wp:positionV relativeFrom="paragraph">
                    <wp:posOffset>-102235</wp:posOffset>
                  </wp:positionV>
                  <wp:extent cx="1676400" cy="1724025"/>
                  <wp:effectExtent l="95250" t="76200" r="95250" b="9429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t="8901" b="8901"/>
                          <a:stretch>
                            <a:fillRect/>
                          </a:stretch>
                        </pic:blipFill>
                        <pic:spPr>
                          <a:xfrm>
                            <a:off x="0" y="0"/>
                            <a:ext cx="1682360" cy="173015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0CF2B104"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557DA59E"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50477CF5"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6191A5AF"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2B8E0CE2"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0390F992"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6BC303BE"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33738896"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724BA001"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5A464B6F"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55C8D1F1"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142AE49E" w14:textId="77777777" w:rsidR="00656BB5" w:rsidRPr="00656BB5" w:rsidRDefault="00656BB5" w:rsidP="00656BB5">
            <w:pPr>
              <w:spacing w:after="0" w:line="240" w:lineRule="auto"/>
              <w:rPr>
                <w:rFonts w:ascii="Century Gothic" w:eastAsia="Meiryo" w:hAnsi="Century Gothic" w:cs="Times New Roman"/>
                <w:sz w:val="18"/>
                <w:lang w:val="en-US" w:eastAsia="ja-JP"/>
              </w:rPr>
            </w:pPr>
          </w:p>
          <w:sdt>
            <w:sdtPr>
              <w:rPr>
                <w:rFonts w:ascii="Century Gothic" w:eastAsia="Meiryo" w:hAnsi="Century Gothic" w:cs="Times New Roman"/>
                <w:b/>
                <w:caps/>
                <w:color w:val="548AB7"/>
                <w:szCs w:val="24"/>
                <w:lang w:val="en-US" w:eastAsia="ja-JP"/>
              </w:rPr>
              <w:id w:val="-1711873194"/>
              <w:placeholder>
                <w:docPart w:val="0FE6BCF7C0DB4D07A6797E992D706146"/>
              </w:placeholder>
              <w:temporary/>
              <w:showingPlcHdr/>
              <w15:appearance w15:val="hidden"/>
            </w:sdtPr>
            <w:sdtContent>
              <w:p w14:paraId="4C91419D" w14:textId="77777777" w:rsidR="00656BB5" w:rsidRPr="00656BB5" w:rsidRDefault="00656BB5" w:rsidP="00656BB5">
                <w:pPr>
                  <w:keepNext/>
                  <w:keepLines/>
                  <w:spacing w:before="240" w:after="120" w:line="240" w:lineRule="auto"/>
                  <w:outlineLvl w:val="2"/>
                  <w:rPr>
                    <w:rFonts w:ascii="Century Gothic" w:eastAsia="Meiryo" w:hAnsi="Century Gothic" w:cs="Times New Roman"/>
                    <w:b/>
                    <w:caps/>
                    <w:color w:val="548AB7"/>
                    <w:szCs w:val="24"/>
                    <w:lang w:val="en-US" w:eastAsia="ja-JP"/>
                  </w:rPr>
                </w:pPr>
                <w:r w:rsidRPr="00656BB5">
                  <w:rPr>
                    <w:rFonts w:ascii="Century Gothic" w:eastAsia="Meiryo" w:hAnsi="Century Gothic" w:cs="Times New Roman"/>
                    <w:b/>
                    <w:caps/>
                    <w:color w:val="002060"/>
                    <w:szCs w:val="24"/>
                    <w:lang w:val="en-US" w:eastAsia="ja-JP"/>
                  </w:rPr>
                  <w:t>Profile</w:t>
                </w:r>
              </w:p>
            </w:sdtContent>
          </w:sdt>
          <w:p w14:paraId="7B8EF10F"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Name: Taswel</w:t>
            </w:r>
          </w:p>
          <w:p w14:paraId="35C2C22A"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Surname: May</w:t>
            </w:r>
          </w:p>
          <w:p w14:paraId="0B9F8686"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D.O.B: 17/05/1997</w:t>
            </w:r>
          </w:p>
          <w:p w14:paraId="01F87E2D"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 xml:space="preserve">Sex: Female </w:t>
            </w:r>
          </w:p>
          <w:p w14:paraId="350D405E"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Origin: Banks Island, Vanuatu</w:t>
            </w:r>
          </w:p>
          <w:p w14:paraId="586B1C95" w14:textId="77777777" w:rsidR="00656BB5" w:rsidRPr="00656BB5" w:rsidRDefault="00656BB5" w:rsidP="00656BB5">
            <w:pPr>
              <w:spacing w:after="0" w:line="240" w:lineRule="auto"/>
              <w:rPr>
                <w:rFonts w:ascii="Century Gothic" w:eastAsia="Meiryo" w:hAnsi="Century Gothic" w:cs="Times New Roman"/>
                <w:sz w:val="18"/>
                <w:lang w:val="en-US" w:eastAsia="ja-JP"/>
              </w:rPr>
            </w:pPr>
          </w:p>
          <w:sdt>
            <w:sdtPr>
              <w:rPr>
                <w:rFonts w:ascii="Century Gothic" w:eastAsia="Meiryo" w:hAnsi="Century Gothic" w:cs="Times New Roman"/>
                <w:b/>
                <w:caps/>
                <w:color w:val="548AB7"/>
                <w:szCs w:val="24"/>
                <w:lang w:val="en-US" w:eastAsia="ja-JP"/>
              </w:rPr>
              <w:id w:val="-1954003311"/>
              <w:placeholder>
                <w:docPart w:val="B4BC5ABDC6F84BCCB28574B6C05A0F6F"/>
              </w:placeholder>
              <w:temporary/>
              <w:showingPlcHdr/>
              <w15:appearance w15:val="hidden"/>
            </w:sdtPr>
            <w:sdtContent>
              <w:p w14:paraId="20346715" w14:textId="77777777" w:rsidR="00656BB5" w:rsidRPr="00656BB5" w:rsidRDefault="00656BB5" w:rsidP="00656BB5">
                <w:pPr>
                  <w:keepNext/>
                  <w:keepLines/>
                  <w:spacing w:before="240" w:after="120" w:line="240" w:lineRule="auto"/>
                  <w:outlineLvl w:val="2"/>
                  <w:rPr>
                    <w:rFonts w:ascii="Century Gothic" w:eastAsia="Meiryo" w:hAnsi="Century Gothic" w:cs="Times New Roman"/>
                    <w:b/>
                    <w:caps/>
                    <w:color w:val="548AB7"/>
                    <w:szCs w:val="24"/>
                    <w:lang w:val="en-US" w:eastAsia="ja-JP"/>
                  </w:rPr>
                </w:pPr>
                <w:r w:rsidRPr="00656BB5">
                  <w:rPr>
                    <w:rFonts w:ascii="Century Gothic" w:eastAsia="Meiryo" w:hAnsi="Century Gothic" w:cs="Times New Roman"/>
                    <w:b/>
                    <w:caps/>
                    <w:color w:val="002060"/>
                    <w:szCs w:val="24"/>
                    <w:lang w:val="en-US" w:eastAsia="ja-JP"/>
                  </w:rPr>
                  <w:t>Contact</w:t>
                </w:r>
              </w:p>
            </w:sdtContent>
          </w:sdt>
          <w:sdt>
            <w:sdtPr>
              <w:rPr>
                <w:rFonts w:ascii="Century Gothic" w:eastAsia="Meiryo" w:hAnsi="Century Gothic" w:cs="Times New Roman"/>
                <w:b/>
                <w:bCs/>
                <w:sz w:val="18"/>
                <w:lang w:val="en-US" w:eastAsia="ja-JP"/>
              </w:rPr>
              <w:id w:val="1111563247"/>
              <w:placeholder>
                <w:docPart w:val="2BCE2F9D1EBB4A1783FB3F4AE639DC08"/>
              </w:placeholder>
              <w:temporary/>
              <w:showingPlcHdr/>
              <w15:appearance w15:val="hidden"/>
            </w:sdtPr>
            <w:sdtContent>
              <w:p w14:paraId="15635A23"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PHONE:</w:t>
                </w:r>
              </w:p>
            </w:sdtContent>
          </w:sdt>
          <w:p w14:paraId="1F85AB76"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+6785472831</w:t>
            </w:r>
          </w:p>
          <w:p w14:paraId="660F90ED"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+6787103412</w:t>
            </w:r>
          </w:p>
          <w:p w14:paraId="7E37C3BD" w14:textId="77777777" w:rsidR="00656BB5" w:rsidRPr="00656BB5" w:rsidRDefault="00656BB5" w:rsidP="00656BB5">
            <w:pPr>
              <w:spacing w:after="0" w:line="240" w:lineRule="auto"/>
              <w:rPr>
                <w:rFonts w:ascii="Century Gothic" w:eastAsia="Meiryo" w:hAnsi="Century Gothic" w:cs="Times New Roman"/>
                <w:sz w:val="18"/>
                <w:lang w:val="en-US" w:eastAsia="ja-JP"/>
              </w:rPr>
            </w:pPr>
          </w:p>
          <w:sdt>
            <w:sdtPr>
              <w:rPr>
                <w:rFonts w:ascii="Century Gothic" w:eastAsia="Meiryo" w:hAnsi="Century Gothic" w:cs="Times New Roman"/>
                <w:sz w:val="18"/>
                <w:lang w:val="en-US" w:eastAsia="ja-JP"/>
              </w:rPr>
              <w:id w:val="67859272"/>
              <w:placeholder>
                <w:docPart w:val="5F6F58337F044701945907EEE15DE2C2"/>
              </w:placeholder>
              <w:temporary/>
              <w:showingPlcHdr/>
              <w15:appearance w15:val="hidden"/>
            </w:sdtPr>
            <w:sdtContent>
              <w:p w14:paraId="3C5D1C3A" w14:textId="77777777" w:rsidR="00656BB5" w:rsidRPr="00656BB5" w:rsidRDefault="00656BB5" w:rsidP="00656BB5">
                <w:pPr>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b/>
                    <w:bCs/>
                    <w:color w:val="002060"/>
                    <w:lang w:val="en-US" w:eastAsia="ja-JP"/>
                  </w:rPr>
                  <w:t>WEBSITE:</w:t>
                </w:r>
              </w:p>
            </w:sdtContent>
          </w:sdt>
          <w:p w14:paraId="5B10AC91" w14:textId="77777777" w:rsidR="00656BB5" w:rsidRPr="00656BB5" w:rsidRDefault="00656BB5" w:rsidP="00656BB5">
            <w:pPr>
              <w:spacing w:after="0" w:line="240" w:lineRule="auto"/>
              <w:rPr>
                <w:rFonts w:ascii="Century Gothic" w:eastAsia="Meiryo" w:hAnsi="Century Gothic" w:cs="Times New Roman"/>
                <w:sz w:val="18"/>
                <w:lang w:val="en-US" w:eastAsia="ja-JP"/>
              </w:rPr>
            </w:pPr>
          </w:p>
          <w:sdt>
            <w:sdtPr>
              <w:rPr>
                <w:rFonts w:ascii="Century Gothic" w:eastAsia="Meiryo" w:hAnsi="Century Gothic" w:cs="Times New Roman"/>
                <w:b/>
                <w:bCs/>
                <w:sz w:val="18"/>
                <w:lang w:val="en-US" w:eastAsia="ja-JP"/>
              </w:rPr>
              <w:id w:val="-240260293"/>
              <w:placeholder>
                <w:docPart w:val="23E221DAF14B40B2986CB8B3445191C6"/>
              </w:placeholder>
              <w:temporary/>
              <w:showingPlcHdr/>
              <w15:appearance w15:val="hidden"/>
            </w:sdtPr>
            <w:sdtContent>
              <w:p w14:paraId="29B92C2A"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EMAIL:</w:t>
                </w:r>
              </w:p>
            </w:sdtContent>
          </w:sdt>
          <w:p w14:paraId="3FE019E7" w14:textId="77777777" w:rsidR="00656BB5" w:rsidRPr="00656BB5" w:rsidRDefault="00656BB5" w:rsidP="00656BB5">
            <w:pPr>
              <w:spacing w:after="0" w:line="240" w:lineRule="auto"/>
              <w:rPr>
                <w:rFonts w:ascii="Century Gothic" w:eastAsia="Meiryo" w:hAnsi="Century Gothic" w:cs="Times New Roman"/>
                <w:b/>
                <w:bCs/>
                <w:color w:val="B85A22"/>
                <w:sz w:val="18"/>
                <w:u w:val="single"/>
                <w:lang w:val="en-US" w:eastAsia="ja-JP"/>
              </w:rPr>
            </w:pPr>
            <w:r w:rsidRPr="00656BB5">
              <w:rPr>
                <w:rFonts w:ascii="Century Gothic" w:eastAsia="Meiryo" w:hAnsi="Century Gothic" w:cs="Times New Roman"/>
                <w:b/>
                <w:bCs/>
                <w:sz w:val="18"/>
                <w:lang w:val="en-US" w:eastAsia="ja-JP"/>
              </w:rPr>
              <w:t>taswelmay@gmail.com</w:t>
            </w:r>
          </w:p>
          <w:sdt>
            <w:sdtPr>
              <w:rPr>
                <w:rFonts w:ascii="Century Gothic" w:eastAsia="Meiryo" w:hAnsi="Century Gothic" w:cs="Times New Roman"/>
                <w:b/>
                <w:caps/>
                <w:color w:val="002060"/>
                <w:szCs w:val="24"/>
                <w:lang w:val="en-US" w:eastAsia="ja-JP"/>
              </w:rPr>
              <w:id w:val="-1444214663"/>
              <w:placeholder>
                <w:docPart w:val="234FDA0EDC61469FA28A5A2746A4CB29"/>
              </w:placeholder>
              <w:temporary/>
              <w:showingPlcHdr/>
              <w15:appearance w15:val="hidden"/>
            </w:sdtPr>
            <w:sdtContent>
              <w:p w14:paraId="134E9A2C" w14:textId="77777777" w:rsidR="00656BB5" w:rsidRPr="00656BB5" w:rsidRDefault="00656BB5" w:rsidP="00656BB5">
                <w:pPr>
                  <w:keepNext/>
                  <w:keepLines/>
                  <w:spacing w:before="240" w:after="120" w:line="240" w:lineRule="auto"/>
                  <w:outlineLvl w:val="2"/>
                  <w:rPr>
                    <w:rFonts w:ascii="Century Gothic" w:eastAsia="Meiryo" w:hAnsi="Century Gothic" w:cs="Times New Roman"/>
                    <w:b/>
                    <w:caps/>
                    <w:color w:val="002060"/>
                    <w:szCs w:val="24"/>
                    <w:lang w:val="en-US" w:eastAsia="ja-JP"/>
                  </w:rPr>
                </w:pPr>
                <w:r w:rsidRPr="00656BB5">
                  <w:rPr>
                    <w:rFonts w:ascii="Century Gothic" w:eastAsia="Meiryo" w:hAnsi="Century Gothic" w:cs="Times New Roman"/>
                    <w:b/>
                    <w:caps/>
                    <w:color w:val="002060"/>
                    <w:szCs w:val="24"/>
                    <w:lang w:val="en-US" w:eastAsia="ja-JP"/>
                  </w:rPr>
                  <w:t>Hobbies</w:t>
                </w:r>
              </w:p>
            </w:sdtContent>
          </w:sdt>
          <w:p w14:paraId="497D4900"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 xml:space="preserve">Reading books </w:t>
            </w:r>
          </w:p>
          <w:p w14:paraId="6666559F"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Watching movies</w:t>
            </w:r>
          </w:p>
          <w:p w14:paraId="7EEF9FAE"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Listening to music</w:t>
            </w:r>
          </w:p>
          <w:p w14:paraId="49CDDE21"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79CF8501"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292E8295"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7854547C"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563A0864"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0B60BB2C"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18F94E78"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2F441003"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61270254"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3091360B"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4DD3228E"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37E18444"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619C0702"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39C5BD8E"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7205C4A7"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6256333A" w14:textId="77777777" w:rsidR="00656BB5" w:rsidRPr="00656BB5" w:rsidRDefault="00656BB5" w:rsidP="00656BB5">
            <w:pPr>
              <w:spacing w:after="0" w:line="240" w:lineRule="auto"/>
              <w:rPr>
                <w:rFonts w:ascii="Century Gothic" w:eastAsia="Meiryo" w:hAnsi="Century Gothic" w:cs="Times New Roman"/>
                <w:sz w:val="18"/>
                <w:lang w:val="en-US" w:eastAsia="ja-JP"/>
              </w:rPr>
            </w:pPr>
          </w:p>
        </w:tc>
        <w:tc>
          <w:tcPr>
            <w:tcW w:w="720" w:type="dxa"/>
          </w:tcPr>
          <w:tbl>
            <w:tblPr>
              <w:tblW w:w="31565" w:type="dxa"/>
              <w:tblLayout w:type="fixed"/>
              <w:tblCellMar>
                <w:left w:w="115" w:type="dxa"/>
                <w:right w:w="115" w:type="dxa"/>
              </w:tblCellMar>
              <w:tblLook w:val="04A0" w:firstRow="1" w:lastRow="0" w:firstColumn="1" w:lastColumn="0" w:noHBand="0" w:noVBand="1"/>
            </w:tblPr>
            <w:tblGrid>
              <w:gridCol w:w="720"/>
              <w:gridCol w:w="4965"/>
              <w:gridCol w:w="6470"/>
              <w:gridCol w:w="6470"/>
              <w:gridCol w:w="6470"/>
              <w:gridCol w:w="6470"/>
            </w:tblGrid>
            <w:tr w:rsidR="00656BB5" w:rsidRPr="00656BB5" w14:paraId="4083ACB2" w14:textId="77777777" w:rsidTr="00EA1435">
              <w:trPr>
                <w:trHeight w:val="4410"/>
              </w:trPr>
              <w:tc>
                <w:tcPr>
                  <w:tcW w:w="720" w:type="dxa"/>
                </w:tcPr>
                <w:p w14:paraId="1FF81BF4" w14:textId="77777777" w:rsidR="00656BB5" w:rsidRPr="00656BB5" w:rsidRDefault="00656BB5" w:rsidP="00656BB5">
                  <w:pPr>
                    <w:tabs>
                      <w:tab w:val="left" w:pos="990"/>
                    </w:tabs>
                    <w:spacing w:after="0" w:line="240" w:lineRule="auto"/>
                    <w:rPr>
                      <w:rFonts w:ascii="Century Gothic" w:eastAsia="Meiryo" w:hAnsi="Century Gothic" w:cs="Times New Roman"/>
                      <w:sz w:val="18"/>
                      <w:lang w:val="en-US" w:eastAsia="ja-JP"/>
                    </w:rPr>
                  </w:pPr>
                </w:p>
              </w:tc>
              <w:tc>
                <w:tcPr>
                  <w:tcW w:w="4965" w:type="dxa"/>
                </w:tcPr>
                <w:p w14:paraId="0C5517FD" w14:textId="77777777" w:rsidR="00656BB5" w:rsidRPr="00656BB5" w:rsidRDefault="00656BB5" w:rsidP="00656BB5">
                  <w:pPr>
                    <w:spacing w:after="0" w:line="240" w:lineRule="auto"/>
                    <w:rPr>
                      <w:rFonts w:ascii="Century Gothic" w:eastAsia="Meiryo" w:hAnsi="Century Gothic" w:cs="Times New Roman"/>
                      <w:b/>
                      <w:bCs/>
                      <w:caps/>
                      <w:color w:val="000000"/>
                      <w:sz w:val="24"/>
                      <w:szCs w:val="24"/>
                      <w:lang w:val="en-US" w:eastAsia="ja-JP"/>
                    </w:rPr>
                  </w:pPr>
                </w:p>
              </w:tc>
              <w:tc>
                <w:tcPr>
                  <w:tcW w:w="6470" w:type="dxa"/>
                </w:tcPr>
                <w:p w14:paraId="37860F2A" w14:textId="77777777" w:rsidR="00656BB5" w:rsidRPr="00656BB5" w:rsidRDefault="00656BB5" w:rsidP="00656BB5">
                  <w:pPr>
                    <w:spacing w:after="0" w:line="240" w:lineRule="auto"/>
                    <w:rPr>
                      <w:rFonts w:ascii="Century Gothic" w:eastAsia="Meiryo" w:hAnsi="Century Gothic" w:cs="Times New Roman"/>
                      <w:b/>
                      <w:bCs/>
                      <w:caps/>
                      <w:color w:val="000000"/>
                      <w:sz w:val="24"/>
                      <w:szCs w:val="24"/>
                      <w:lang w:val="en-US" w:eastAsia="ja-JP"/>
                    </w:rPr>
                  </w:pPr>
                </w:p>
              </w:tc>
              <w:tc>
                <w:tcPr>
                  <w:tcW w:w="6470" w:type="dxa"/>
                </w:tcPr>
                <w:p w14:paraId="2D009853" w14:textId="77777777" w:rsidR="00656BB5" w:rsidRPr="00656BB5" w:rsidRDefault="00656BB5" w:rsidP="00656BB5">
                  <w:pPr>
                    <w:spacing w:after="0" w:line="240" w:lineRule="auto"/>
                    <w:rPr>
                      <w:rFonts w:ascii="Century Gothic" w:eastAsia="Meiryo" w:hAnsi="Century Gothic" w:cs="Times New Roman"/>
                      <w:b/>
                      <w:bCs/>
                      <w:caps/>
                      <w:color w:val="000000"/>
                      <w:lang w:val="en-US" w:eastAsia="ja-JP"/>
                    </w:rPr>
                  </w:pPr>
                </w:p>
              </w:tc>
              <w:tc>
                <w:tcPr>
                  <w:tcW w:w="6470" w:type="dxa"/>
                </w:tcPr>
                <w:p w14:paraId="0AE0685F" w14:textId="77777777" w:rsidR="00656BB5" w:rsidRPr="00656BB5" w:rsidRDefault="00656BB5" w:rsidP="00656BB5">
                  <w:pPr>
                    <w:spacing w:after="0" w:line="240" w:lineRule="auto"/>
                    <w:rPr>
                      <w:rFonts w:ascii="Century Gothic" w:eastAsia="Meiryo" w:hAnsi="Century Gothic" w:cs="Times New Roman"/>
                      <w:b/>
                      <w:bCs/>
                      <w:caps/>
                      <w:color w:val="000000"/>
                      <w:lang w:val="en-US" w:eastAsia="ja-JP"/>
                    </w:rPr>
                  </w:pPr>
                </w:p>
              </w:tc>
              <w:tc>
                <w:tcPr>
                  <w:tcW w:w="6470" w:type="dxa"/>
                  <w:vAlign w:val="bottom"/>
                </w:tcPr>
                <w:p w14:paraId="5E10AB2C" w14:textId="77777777" w:rsidR="00656BB5" w:rsidRPr="00656BB5" w:rsidRDefault="00656BB5" w:rsidP="00656BB5">
                  <w:pPr>
                    <w:spacing w:after="0" w:line="240" w:lineRule="auto"/>
                    <w:rPr>
                      <w:rFonts w:ascii="Century Gothic" w:eastAsia="Meiryo" w:hAnsi="Century Gothic" w:cs="Times New Roman"/>
                      <w:b/>
                      <w:bCs/>
                      <w:caps/>
                      <w:color w:val="000000"/>
                      <w:lang w:val="en-US" w:eastAsia="ja-JP"/>
                    </w:rPr>
                  </w:pPr>
                  <w:r w:rsidRPr="00656BB5">
                    <w:rPr>
                      <w:rFonts w:ascii="Century Gothic" w:eastAsia="Meiryo" w:hAnsi="Century Gothic" w:cs="Times New Roman"/>
                      <w:b/>
                      <w:bCs/>
                      <w:caps/>
                      <w:color w:val="000000"/>
                      <w:lang w:val="en-US" w:eastAsia="ja-JP"/>
                    </w:rPr>
                    <w:t>Goals: to gain new skills, experience and move to a higher level</w:t>
                  </w:r>
                </w:p>
              </w:tc>
            </w:tr>
          </w:tbl>
          <w:p w14:paraId="16851038" w14:textId="77777777" w:rsidR="00656BB5" w:rsidRPr="00656BB5" w:rsidRDefault="00656BB5" w:rsidP="00656BB5">
            <w:pPr>
              <w:tabs>
                <w:tab w:val="left" w:pos="990"/>
              </w:tabs>
              <w:spacing w:after="0" w:line="240" w:lineRule="auto"/>
              <w:rPr>
                <w:rFonts w:ascii="Century Gothic" w:eastAsia="Meiryo" w:hAnsi="Century Gothic" w:cs="Times New Roman"/>
                <w:sz w:val="18"/>
                <w:lang w:val="en-US" w:eastAsia="ja-JP"/>
              </w:rPr>
            </w:pPr>
          </w:p>
        </w:tc>
        <w:tc>
          <w:tcPr>
            <w:tcW w:w="6470" w:type="dxa"/>
          </w:tcPr>
          <w:p w14:paraId="09CBE8DF" w14:textId="77777777" w:rsidR="00656BB5" w:rsidRPr="00656BB5" w:rsidRDefault="00656BB5" w:rsidP="00656BB5">
            <w:pPr>
              <w:keepNext/>
              <w:keepLines/>
              <w:pBdr>
                <w:bottom w:val="single" w:sz="8" w:space="1" w:color="94B6D2"/>
              </w:pBdr>
              <w:spacing w:before="240" w:after="120" w:line="240" w:lineRule="auto"/>
              <w:outlineLvl w:val="1"/>
              <w:rPr>
                <w:rFonts w:ascii="Century Gothic" w:eastAsia="Meiryo" w:hAnsi="Century Gothic" w:cs="Times New Roman"/>
                <w:i/>
                <w:iCs/>
                <w:caps/>
                <w:szCs w:val="26"/>
                <w:lang w:val="en" w:eastAsia="ja-JP"/>
              </w:rPr>
            </w:pPr>
            <w:r w:rsidRPr="00656BB5">
              <w:rPr>
                <w:rFonts w:ascii="Century Gothic" w:eastAsia="Meiryo" w:hAnsi="Century Gothic" w:cs="Times New Roman"/>
                <w:b/>
                <w:bCs/>
                <w:caps/>
                <w:lang w:val="en-US" w:eastAsia="ja-JP"/>
              </w:rPr>
              <w:t xml:space="preserve">Goals: </w:t>
            </w:r>
            <w:r w:rsidRPr="00656BB5">
              <w:rPr>
                <w:rFonts w:ascii="Lucida Sans Typewriter" w:eastAsia="Meiryo" w:hAnsi="Lucida Sans Typewriter" w:cs="Times New Roman"/>
                <w:caps/>
                <w:sz w:val="20"/>
                <w:szCs w:val="20"/>
                <w:lang w:val="en" w:eastAsia="ja-JP"/>
              </w:rPr>
              <w:t>To work in an environment that encourages me to succeed and to do research professionally where I can use my skills and knowledge APPROPRIATELY, EXPERIENCE</w:t>
            </w:r>
            <w:r w:rsidRPr="00656BB5">
              <w:rPr>
                <w:rFonts w:ascii="Lucida Sans Typewriter" w:eastAsia="Meiryo" w:hAnsi="Lucida Sans Typewriter" w:cs="Times New Roman"/>
                <w:caps/>
                <w:sz w:val="20"/>
                <w:szCs w:val="20"/>
                <w:lang w:val="en-US" w:eastAsia="ja-JP"/>
              </w:rPr>
              <w:t xml:space="preserve"> and move to a higher level</w:t>
            </w:r>
            <w:r w:rsidRPr="00656BB5">
              <w:rPr>
                <w:rFonts w:ascii="Century Gothic" w:eastAsia="Meiryo" w:hAnsi="Century Gothic" w:cs="Times New Roman"/>
                <w:i/>
                <w:iCs/>
                <w:caps/>
                <w:sz w:val="20"/>
                <w:szCs w:val="20"/>
                <w:lang w:val="en" w:eastAsia="ja-JP"/>
              </w:rPr>
              <w:t>.</w:t>
            </w:r>
          </w:p>
          <w:p w14:paraId="6EB17326" w14:textId="4B6197F2" w:rsidR="00656BB5" w:rsidRPr="00656BB5" w:rsidRDefault="00656BB5" w:rsidP="00656BB5">
            <w:pPr>
              <w:spacing w:after="0" w:line="240" w:lineRule="auto"/>
              <w:rPr>
                <w:rFonts w:ascii="Century Gothic" w:eastAsia="Meiryo" w:hAnsi="Century Gothic" w:cs="Times New Roman"/>
                <w:sz w:val="18"/>
                <w:lang w:val="en" w:eastAsia="ja-JP"/>
              </w:rPr>
            </w:pPr>
            <w:r w:rsidRPr="00656BB5">
              <w:rPr>
                <w:rFonts w:ascii="Century Gothic" w:eastAsia="Meiryo" w:hAnsi="Century Gothic" w:cs="Times New Roman"/>
                <w:b/>
                <w:bCs/>
                <w:color w:val="002060"/>
                <w:lang w:val="en" w:eastAsia="ja-JP"/>
              </w:rPr>
              <w:t>Objective</w:t>
            </w:r>
            <w:r w:rsidRPr="00656BB5">
              <w:rPr>
                <w:rFonts w:ascii="Century Gothic" w:eastAsia="Meiryo" w:hAnsi="Century Gothic" w:cs="Times New Roman"/>
                <w:sz w:val="18"/>
                <w:lang w:val="en" w:eastAsia="ja-JP"/>
              </w:rPr>
              <w:t>:  A Smart and hardworking individual who is willing to learn from both, NGO and Government to improve my skills. I have gone through many experiences that made me more interests to work. Always in collaborate with colleagues and professional manner. Able to work in team and excellent communication skills. Willing to learn new thing.</w:t>
            </w:r>
          </w:p>
          <w:p w14:paraId="289B653A" w14:textId="77777777" w:rsidR="00656BB5" w:rsidRPr="00656BB5" w:rsidRDefault="00656BB5" w:rsidP="00656BB5">
            <w:pPr>
              <w:keepNext/>
              <w:keepLines/>
              <w:pBdr>
                <w:bottom w:val="single" w:sz="8" w:space="1" w:color="94B6D2"/>
              </w:pBdr>
              <w:tabs>
                <w:tab w:val="left" w:pos="2505"/>
              </w:tabs>
              <w:spacing w:before="240" w:after="120" w:line="240" w:lineRule="auto"/>
              <w:outlineLvl w:val="1"/>
              <w:rPr>
                <w:rFonts w:ascii="Century Gothic" w:eastAsia="Meiryo" w:hAnsi="Century Gothic" w:cs="Times New Roman"/>
                <w:b/>
                <w:bCs/>
                <w:caps/>
                <w:lang w:val="en-US" w:eastAsia="ja-JP"/>
              </w:rPr>
            </w:pPr>
            <w:r w:rsidRPr="00656BB5">
              <w:rPr>
                <w:rFonts w:ascii="Century Gothic" w:eastAsia="Meiryo" w:hAnsi="Century Gothic" w:cs="Times New Roman"/>
                <w:b/>
                <w:bCs/>
                <w:caps/>
                <w:lang w:val="en-US" w:eastAsia="ja-JP"/>
              </w:rPr>
              <w:tab/>
            </w:r>
          </w:p>
          <w:p w14:paraId="6C87359D" w14:textId="77777777" w:rsidR="00656BB5" w:rsidRPr="00656BB5" w:rsidRDefault="00656BB5" w:rsidP="00656BB5">
            <w:pPr>
              <w:tabs>
                <w:tab w:val="center" w:pos="3120"/>
              </w:tabs>
              <w:spacing w:after="0" w:line="240" w:lineRule="auto"/>
              <w:rPr>
                <w:rFonts w:ascii="Century Gothic" w:eastAsia="Meiryo" w:hAnsi="Century Gothic" w:cs="Times New Roman"/>
                <w:b/>
                <w:bCs/>
                <w:i/>
                <w:iCs/>
                <w:sz w:val="18"/>
                <w:lang w:val="en-US" w:eastAsia="ja-JP"/>
              </w:rPr>
            </w:pPr>
            <w:sdt>
              <w:sdtPr>
                <w:rPr>
                  <w:rFonts w:ascii="Century Gothic" w:eastAsia="Meiryo" w:hAnsi="Century Gothic" w:cs="Times New Roman"/>
                  <w:b/>
                  <w:bCs/>
                  <w:i/>
                  <w:iCs/>
                  <w:sz w:val="18"/>
                  <w:lang w:val="en-US" w:eastAsia="ja-JP"/>
                </w:rPr>
                <w:id w:val="1001553383"/>
                <w:placeholder>
                  <w:docPart w:val="FD46B6710C144ABCA5E27CDAE7C880BB"/>
                </w:placeholder>
                <w:temporary/>
                <w:showingPlcHdr/>
                <w15:appearance w15:val="hidden"/>
              </w:sdtPr>
              <w:sdtContent>
                <w:r w:rsidRPr="00656BB5">
                  <w:rPr>
                    <w:rFonts w:ascii="Century Gothic" w:eastAsia="Meiryo" w:hAnsi="Century Gothic" w:cs="Times New Roman"/>
                    <w:b/>
                    <w:bCs/>
                    <w:sz w:val="24"/>
                    <w:szCs w:val="24"/>
                    <w:lang w:val="en-US" w:eastAsia="ja-JP"/>
                  </w:rPr>
                  <w:t>WORK EXPERIENCE</w:t>
                </w:r>
              </w:sdtContent>
            </w:sdt>
            <w:r w:rsidRPr="00656BB5">
              <w:rPr>
                <w:rFonts w:ascii="Century Gothic" w:eastAsia="Meiryo" w:hAnsi="Century Gothic" w:cs="Times New Roman"/>
                <w:b/>
                <w:bCs/>
                <w:i/>
                <w:iCs/>
                <w:sz w:val="18"/>
                <w:lang w:val="en-US" w:eastAsia="ja-JP"/>
              </w:rPr>
              <w:tab/>
            </w:r>
          </w:p>
          <w:p w14:paraId="1A20B62F" w14:textId="77777777" w:rsidR="00656BB5" w:rsidRPr="00656BB5" w:rsidRDefault="00656BB5" w:rsidP="00656BB5">
            <w:pPr>
              <w:spacing w:after="0" w:line="240" w:lineRule="auto"/>
              <w:rPr>
                <w:rFonts w:ascii="Century Gothic" w:eastAsia="Meiryo" w:hAnsi="Century Gothic" w:cs="Times New Roman"/>
                <w:b/>
                <w:bCs/>
                <w:i/>
                <w:iCs/>
                <w:sz w:val="18"/>
                <w:lang w:val="en-US" w:eastAsia="ja-JP"/>
              </w:rPr>
            </w:pPr>
          </w:p>
          <w:p w14:paraId="73F9DD26" w14:textId="77777777" w:rsidR="00656BB5" w:rsidRPr="00656BB5" w:rsidRDefault="00656BB5" w:rsidP="00656BB5">
            <w:pPr>
              <w:spacing w:after="0" w:line="240" w:lineRule="auto"/>
              <w:rPr>
                <w:rFonts w:ascii="Century Gothic" w:eastAsia="Meiryo" w:hAnsi="Century Gothic" w:cs="Times New Roman"/>
                <w:b/>
                <w:bCs/>
                <w:i/>
                <w:iCs/>
                <w:sz w:val="20"/>
                <w:szCs w:val="20"/>
                <w:lang w:val="en-US" w:eastAsia="ja-JP"/>
              </w:rPr>
            </w:pPr>
            <w:r w:rsidRPr="00656BB5">
              <w:rPr>
                <w:rFonts w:ascii="Century Gothic" w:eastAsia="Meiryo" w:hAnsi="Century Gothic" w:cs="Times New Roman"/>
                <w:b/>
                <w:bCs/>
                <w:i/>
                <w:iCs/>
                <w:sz w:val="20"/>
                <w:szCs w:val="20"/>
                <w:lang w:val="en-US" w:eastAsia="ja-JP"/>
              </w:rPr>
              <w:t>Oxfam -Intern Finance Officer.</w:t>
            </w:r>
          </w:p>
          <w:p w14:paraId="53A5DDDC" w14:textId="77777777" w:rsidR="00656BB5" w:rsidRPr="00656BB5" w:rsidRDefault="00656BB5" w:rsidP="00656BB5">
            <w:pPr>
              <w:spacing w:after="0" w:line="240" w:lineRule="auto"/>
              <w:rPr>
                <w:rFonts w:ascii="Century Gothic" w:eastAsia="Meiryo" w:hAnsi="Century Gothic" w:cs="Times New Roman"/>
                <w:b/>
                <w:bCs/>
                <w:i/>
                <w:iCs/>
                <w:sz w:val="18"/>
                <w:lang w:val="en-US" w:eastAsia="ja-JP"/>
              </w:rPr>
            </w:pPr>
            <w:r w:rsidRPr="00656BB5">
              <w:rPr>
                <w:rFonts w:ascii="Century Gothic" w:eastAsia="Meiryo" w:hAnsi="Century Gothic" w:cs="Times New Roman"/>
                <w:b/>
                <w:bCs/>
                <w:i/>
                <w:iCs/>
                <w:sz w:val="18"/>
                <w:lang w:val="en-US" w:eastAsia="ja-JP"/>
              </w:rPr>
              <w:t>(Dates From 14 September 2021 to 31 January 2022)</w:t>
            </w:r>
          </w:p>
          <w:p w14:paraId="1D3D1FDC" w14:textId="77777777" w:rsidR="00656BB5" w:rsidRPr="00656BB5" w:rsidRDefault="00656BB5" w:rsidP="00656BB5">
            <w:pPr>
              <w:spacing w:after="0" w:line="240" w:lineRule="auto"/>
              <w:rPr>
                <w:rFonts w:ascii="Century Gothic" w:eastAsia="Meiryo" w:hAnsi="Century Gothic" w:cs="Times New Roman"/>
                <w:b/>
                <w:bCs/>
                <w:i/>
                <w:iCs/>
                <w:sz w:val="18"/>
                <w:lang w:val="en-US" w:eastAsia="ja-JP"/>
              </w:rPr>
            </w:pPr>
          </w:p>
          <w:p w14:paraId="4CFBF3B8" w14:textId="77777777" w:rsidR="00656BB5" w:rsidRPr="00656BB5" w:rsidRDefault="00656BB5" w:rsidP="00656BB5">
            <w:pPr>
              <w:numPr>
                <w:ilvl w:val="0"/>
                <w:numId w:val="2"/>
              </w:numPr>
              <w:spacing w:after="0" w:line="240" w:lineRule="auto"/>
              <w:contextualSpacing/>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 xml:space="preserve">Prepares Payment Vouchers Oxfam Program related payments </w:t>
            </w:r>
          </w:p>
          <w:p w14:paraId="78C1A78B" w14:textId="77777777" w:rsidR="00656BB5" w:rsidRPr="00656BB5" w:rsidRDefault="00656BB5" w:rsidP="00656BB5">
            <w:pPr>
              <w:numPr>
                <w:ilvl w:val="0"/>
                <w:numId w:val="2"/>
              </w:numPr>
              <w:spacing w:after="0" w:line="240" w:lineRule="auto"/>
              <w:contextualSpacing/>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Liaise with program staff to ensure all required Finance and logistics policy and Procedures are followed</w:t>
            </w:r>
          </w:p>
          <w:p w14:paraId="38456733" w14:textId="77777777" w:rsidR="00656BB5" w:rsidRPr="00656BB5" w:rsidRDefault="00656BB5" w:rsidP="00656BB5">
            <w:pPr>
              <w:numPr>
                <w:ilvl w:val="0"/>
                <w:numId w:val="2"/>
              </w:numPr>
              <w:spacing w:after="0" w:line="240" w:lineRule="auto"/>
              <w:contextualSpacing/>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 xml:space="preserve">Maintains a register to track Payments to Oxfam beneficiaries and suppliers </w:t>
            </w:r>
          </w:p>
          <w:p w14:paraId="5994D1FD" w14:textId="77777777" w:rsidR="00656BB5" w:rsidRPr="00656BB5" w:rsidRDefault="00656BB5" w:rsidP="00656BB5">
            <w:pPr>
              <w:numPr>
                <w:ilvl w:val="0"/>
                <w:numId w:val="2"/>
              </w:numPr>
              <w:spacing w:after="0" w:line="240" w:lineRule="auto"/>
              <w:contextualSpacing/>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Prepare and register Cheques and making payment</w:t>
            </w:r>
          </w:p>
          <w:p w14:paraId="3D48B52C" w14:textId="77777777" w:rsidR="00656BB5" w:rsidRPr="00656BB5" w:rsidRDefault="00656BB5" w:rsidP="00656BB5">
            <w:pPr>
              <w:numPr>
                <w:ilvl w:val="0"/>
                <w:numId w:val="2"/>
              </w:numPr>
              <w:spacing w:after="0" w:line="240" w:lineRule="auto"/>
              <w:contextualSpacing/>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 xml:space="preserve">Sends remittance advices to beneficiaries and suppliers after payments are made </w:t>
            </w:r>
          </w:p>
          <w:p w14:paraId="295B1FCB" w14:textId="77777777" w:rsidR="00656BB5" w:rsidRPr="00656BB5" w:rsidRDefault="00656BB5" w:rsidP="00656BB5">
            <w:pPr>
              <w:numPr>
                <w:ilvl w:val="0"/>
                <w:numId w:val="2"/>
              </w:numPr>
              <w:spacing w:after="0" w:line="240" w:lineRule="auto"/>
              <w:contextualSpacing/>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 xml:space="preserve">Assist in carry out Oxfam office banking </w:t>
            </w:r>
          </w:p>
          <w:p w14:paraId="27DF7B2D" w14:textId="77777777" w:rsidR="00656BB5" w:rsidRPr="00656BB5" w:rsidRDefault="00656BB5" w:rsidP="00656BB5">
            <w:pPr>
              <w:numPr>
                <w:ilvl w:val="0"/>
                <w:numId w:val="2"/>
              </w:numPr>
              <w:spacing w:after="0" w:line="240" w:lineRule="auto"/>
              <w:contextualSpacing/>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 xml:space="preserve">Assist in international telegraphic transfers payments &amp; cash Deposits </w:t>
            </w:r>
          </w:p>
          <w:p w14:paraId="43852B50" w14:textId="77777777" w:rsidR="00656BB5" w:rsidRPr="00656BB5" w:rsidRDefault="00656BB5" w:rsidP="00656BB5">
            <w:pPr>
              <w:numPr>
                <w:ilvl w:val="0"/>
                <w:numId w:val="2"/>
              </w:numPr>
              <w:spacing w:after="0" w:line="240" w:lineRule="auto"/>
              <w:contextualSpacing/>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 xml:space="preserve">Carry out appropriate filing of all payment Vouchers &amp; receipts of payments </w:t>
            </w:r>
          </w:p>
          <w:p w14:paraId="66DB7E37" w14:textId="77777777" w:rsidR="00656BB5" w:rsidRPr="00656BB5" w:rsidRDefault="00656BB5" w:rsidP="00656BB5">
            <w:pPr>
              <w:spacing w:after="0" w:line="240" w:lineRule="auto"/>
              <w:rPr>
                <w:rFonts w:ascii="Century Gothic" w:eastAsia="Meiryo" w:hAnsi="Century Gothic" w:cs="Times New Roman"/>
                <w:b/>
                <w:bCs/>
                <w:i/>
                <w:iCs/>
                <w:sz w:val="18"/>
                <w:lang w:val="en-US" w:eastAsia="ja-JP"/>
              </w:rPr>
            </w:pPr>
          </w:p>
          <w:p w14:paraId="0D86023D" w14:textId="77777777" w:rsidR="00656BB5" w:rsidRPr="00656BB5" w:rsidRDefault="00656BB5" w:rsidP="00656BB5">
            <w:pPr>
              <w:spacing w:after="0" w:line="240" w:lineRule="auto"/>
              <w:rPr>
                <w:rFonts w:ascii="Century Gothic" w:eastAsia="Meiryo" w:hAnsi="Century Gothic" w:cs="Times New Roman"/>
                <w:b/>
                <w:bCs/>
                <w:i/>
                <w:iCs/>
                <w:sz w:val="18"/>
                <w:lang w:val="en-US" w:eastAsia="ja-JP"/>
              </w:rPr>
            </w:pPr>
          </w:p>
          <w:p w14:paraId="6910941B" w14:textId="77777777" w:rsidR="00656BB5" w:rsidRPr="00656BB5" w:rsidRDefault="00656BB5" w:rsidP="00656BB5">
            <w:pPr>
              <w:spacing w:after="0" w:line="240" w:lineRule="auto"/>
              <w:rPr>
                <w:rFonts w:ascii="Century Gothic" w:eastAsia="Meiryo" w:hAnsi="Century Gothic" w:cs="Times New Roman"/>
                <w:b/>
                <w:bCs/>
                <w:i/>
                <w:iCs/>
                <w:sz w:val="18"/>
                <w:lang w:val="en-US" w:eastAsia="ja-JP"/>
              </w:rPr>
            </w:pPr>
            <w:r w:rsidRPr="00656BB5">
              <w:rPr>
                <w:rFonts w:ascii="Century Gothic" w:eastAsia="Meiryo" w:hAnsi="Century Gothic" w:cs="Times New Roman"/>
                <w:b/>
                <w:bCs/>
                <w:i/>
                <w:iCs/>
                <w:sz w:val="18"/>
                <w:lang w:val="en-US" w:eastAsia="ja-JP"/>
              </w:rPr>
              <w:t>Oxfam Vanuatu Cash Transfer Program working as call Centre Urgent.</w:t>
            </w:r>
          </w:p>
          <w:p w14:paraId="3C0EC79F"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sz w:val="18"/>
                <w:lang w:val="en-US" w:eastAsia="ja-JP"/>
              </w:rPr>
              <w:t>(</w:t>
            </w:r>
            <w:r w:rsidRPr="00656BB5">
              <w:rPr>
                <w:rFonts w:ascii="Century Gothic" w:eastAsia="Meiryo" w:hAnsi="Century Gothic" w:cs="Times New Roman"/>
                <w:b/>
                <w:bCs/>
                <w:sz w:val="18"/>
                <w:lang w:val="en-US" w:eastAsia="ja-JP"/>
              </w:rPr>
              <w:t>Dates from October 2020 to August 2021)</w:t>
            </w:r>
          </w:p>
          <w:p w14:paraId="1E0CE340"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p>
          <w:p w14:paraId="6F76C279" w14:textId="77777777" w:rsidR="00656BB5" w:rsidRPr="00656BB5" w:rsidRDefault="00656BB5" w:rsidP="00656BB5">
            <w:pPr>
              <w:numPr>
                <w:ilvl w:val="0"/>
                <w:numId w:val="1"/>
              </w:numPr>
              <w:spacing w:after="0" w:line="240" w:lineRule="auto"/>
              <w:contextualSpacing/>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Customer Service</w:t>
            </w:r>
          </w:p>
          <w:p w14:paraId="3A0F8CF3" w14:textId="77777777" w:rsidR="00656BB5" w:rsidRPr="00656BB5" w:rsidRDefault="00656BB5" w:rsidP="00656BB5">
            <w:pPr>
              <w:numPr>
                <w:ilvl w:val="0"/>
                <w:numId w:val="1"/>
              </w:numPr>
              <w:spacing w:after="0" w:line="240" w:lineRule="auto"/>
              <w:contextualSpacing/>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Communicate with non-beneficiaries, beneficiaries, vendors and implementing partners on communities inside the 3 provinces of Vanuatu. Sanma, Shefa and Tafea.</w:t>
            </w:r>
          </w:p>
          <w:p w14:paraId="019F1CD3" w14:textId="77777777" w:rsidR="00656BB5" w:rsidRPr="00656BB5" w:rsidRDefault="00656BB5" w:rsidP="00656BB5">
            <w:pPr>
              <w:numPr>
                <w:ilvl w:val="0"/>
                <w:numId w:val="1"/>
              </w:numPr>
              <w:spacing w:after="0" w:line="240" w:lineRule="auto"/>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Received calls and face to face queries and managing on complaints and feedbacks from Non beneficiaries, beneficiaries, Vendors, Implementing Partners, Staffs and volunteers</w:t>
            </w:r>
          </w:p>
          <w:p w14:paraId="50217643" w14:textId="77777777" w:rsidR="00656BB5" w:rsidRPr="00656BB5" w:rsidRDefault="00656BB5" w:rsidP="00656BB5">
            <w:pPr>
              <w:numPr>
                <w:ilvl w:val="0"/>
                <w:numId w:val="1"/>
              </w:numPr>
              <w:spacing w:after="0" w:line="240" w:lineRule="auto"/>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Managed all complaints from serious, major, minor and positive or highlights</w:t>
            </w:r>
          </w:p>
          <w:p w14:paraId="2EC2B73E" w14:textId="77777777" w:rsidR="00656BB5" w:rsidRPr="00656BB5" w:rsidRDefault="00656BB5" w:rsidP="00656BB5">
            <w:pPr>
              <w:numPr>
                <w:ilvl w:val="0"/>
                <w:numId w:val="1"/>
              </w:numPr>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Answering queries for client by hot-line and face to face</w:t>
            </w:r>
          </w:p>
          <w:p w14:paraId="7EFC8EBA" w14:textId="77777777" w:rsidR="00656BB5" w:rsidRPr="00656BB5" w:rsidRDefault="00656BB5" w:rsidP="00656BB5">
            <w:pPr>
              <w:numPr>
                <w:ilvl w:val="0"/>
                <w:numId w:val="1"/>
              </w:numPr>
              <w:spacing w:after="0" w:line="240" w:lineRule="auto"/>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Documentations of the calls and feedbacks mechanisms from calls received.</w:t>
            </w:r>
          </w:p>
          <w:p w14:paraId="39FC612B" w14:textId="77777777" w:rsidR="00656BB5" w:rsidRPr="00656BB5" w:rsidRDefault="00656BB5" w:rsidP="00656BB5">
            <w:pPr>
              <w:numPr>
                <w:ilvl w:val="0"/>
                <w:numId w:val="1"/>
              </w:numPr>
              <w:spacing w:after="0" w:line="240" w:lineRule="auto"/>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All complaints are being managed and refer to technical advisers and respective managers accordingly.</w:t>
            </w:r>
          </w:p>
          <w:p w14:paraId="2228822B" w14:textId="77777777" w:rsidR="00656BB5" w:rsidRPr="00656BB5" w:rsidRDefault="00656BB5" w:rsidP="00656BB5">
            <w:pPr>
              <w:numPr>
                <w:ilvl w:val="0"/>
                <w:numId w:val="1"/>
              </w:numPr>
              <w:spacing w:after="0" w:line="240" w:lineRule="auto"/>
              <w:contextualSpacing/>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Do live dashboard monitoring for tracking information’s on the</w:t>
            </w:r>
            <w:r w:rsidRPr="00656BB5">
              <w:rPr>
                <w:rFonts w:ascii="Century Gothic" w:eastAsia="Meiryo" w:hAnsi="Century Gothic" w:cs="Times New Roman"/>
                <w:b/>
                <w:bCs/>
                <w:i/>
                <w:iCs/>
                <w:sz w:val="18"/>
                <w:lang w:eastAsia="ja-JP"/>
              </w:rPr>
              <w:t xml:space="preserve"> </w:t>
            </w:r>
            <w:r w:rsidRPr="00656BB5">
              <w:rPr>
                <w:rFonts w:ascii="Century Gothic" w:eastAsia="Meiryo" w:hAnsi="Century Gothic" w:cs="Times New Roman"/>
                <w:sz w:val="18"/>
                <w:lang w:eastAsia="ja-JP"/>
              </w:rPr>
              <w:t>calls received.</w:t>
            </w:r>
          </w:p>
          <w:p w14:paraId="07167368" w14:textId="77777777" w:rsidR="00656BB5" w:rsidRPr="00656BB5" w:rsidRDefault="00656BB5" w:rsidP="00656BB5">
            <w:pPr>
              <w:numPr>
                <w:ilvl w:val="0"/>
                <w:numId w:val="1"/>
              </w:numPr>
              <w:spacing w:after="0" w:line="240" w:lineRule="auto"/>
              <w:contextualSpacing/>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Travelling to Tanna to assist VBRC on vendor registration</w:t>
            </w:r>
          </w:p>
          <w:p w14:paraId="035610B6" w14:textId="77777777" w:rsidR="00656BB5" w:rsidRPr="00656BB5" w:rsidRDefault="00656BB5" w:rsidP="00656BB5">
            <w:pPr>
              <w:numPr>
                <w:ilvl w:val="0"/>
                <w:numId w:val="1"/>
              </w:numPr>
              <w:spacing w:after="0" w:line="240" w:lineRule="auto"/>
              <w:contextualSpacing/>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 xml:space="preserve">Do Need assessment at offshore island (Mosso, Pele, Nguna, Lelepa, Emau.)  </w:t>
            </w:r>
          </w:p>
          <w:p w14:paraId="17CBC4E0" w14:textId="77777777" w:rsidR="00656BB5" w:rsidRPr="00656BB5" w:rsidRDefault="00656BB5" w:rsidP="00656BB5">
            <w:pPr>
              <w:numPr>
                <w:ilvl w:val="0"/>
                <w:numId w:val="1"/>
              </w:numPr>
              <w:spacing w:after="0" w:line="240" w:lineRule="auto"/>
              <w:contextualSpacing/>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Follow partners to make awareness and assist on beneficiary Registration</w:t>
            </w:r>
          </w:p>
          <w:p w14:paraId="7F4C8609" w14:textId="77777777" w:rsidR="00656BB5" w:rsidRPr="00656BB5" w:rsidRDefault="00656BB5" w:rsidP="00656BB5">
            <w:pPr>
              <w:numPr>
                <w:ilvl w:val="0"/>
                <w:numId w:val="1"/>
              </w:numPr>
              <w:spacing w:after="0" w:line="240" w:lineRule="auto"/>
              <w:contextualSpacing/>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Do Baseline survey</w:t>
            </w:r>
          </w:p>
          <w:p w14:paraId="35BEFE1B" w14:textId="77777777" w:rsidR="00656BB5" w:rsidRPr="00656BB5" w:rsidRDefault="00656BB5" w:rsidP="00656BB5">
            <w:pPr>
              <w:numPr>
                <w:ilvl w:val="0"/>
                <w:numId w:val="1"/>
              </w:numPr>
              <w:spacing w:after="0" w:line="240" w:lineRule="auto"/>
              <w:contextualSpacing/>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Do Vendor and Beneficiary Post Distribution Monitoring survey (PDM)</w:t>
            </w:r>
          </w:p>
          <w:p w14:paraId="7B272EF1" w14:textId="77777777" w:rsidR="00656BB5" w:rsidRPr="00656BB5" w:rsidRDefault="00656BB5" w:rsidP="00656BB5">
            <w:pPr>
              <w:numPr>
                <w:ilvl w:val="0"/>
                <w:numId w:val="1"/>
              </w:numPr>
              <w:spacing w:after="0" w:line="240" w:lineRule="auto"/>
              <w:contextualSpacing/>
              <w:rPr>
                <w:rFonts w:ascii="Century Gothic" w:eastAsia="Meiryo" w:hAnsi="Century Gothic" w:cs="Times New Roman"/>
                <w:sz w:val="18"/>
                <w:lang w:eastAsia="ja-JP"/>
              </w:rPr>
            </w:pPr>
            <w:r w:rsidRPr="00656BB5">
              <w:rPr>
                <w:rFonts w:ascii="Century Gothic" w:eastAsia="Meiryo" w:hAnsi="Century Gothic" w:cs="Times New Roman"/>
                <w:sz w:val="18"/>
                <w:lang w:eastAsia="ja-JP"/>
              </w:rPr>
              <w:lastRenderedPageBreak/>
              <w:t>Prepare vendor’s phone</w:t>
            </w:r>
          </w:p>
          <w:p w14:paraId="2940CB4A" w14:textId="77777777" w:rsidR="00656BB5" w:rsidRPr="00656BB5" w:rsidRDefault="00656BB5" w:rsidP="00656BB5">
            <w:pPr>
              <w:numPr>
                <w:ilvl w:val="0"/>
                <w:numId w:val="1"/>
              </w:numPr>
              <w:spacing w:after="0" w:line="240" w:lineRule="auto"/>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Assist in Send out Bulk SMS from CSV exporting files and original code numbers.</w:t>
            </w:r>
          </w:p>
          <w:p w14:paraId="35C3938D" w14:textId="77777777" w:rsidR="00656BB5" w:rsidRPr="00656BB5" w:rsidRDefault="00656BB5" w:rsidP="00656BB5">
            <w:pPr>
              <w:numPr>
                <w:ilvl w:val="0"/>
                <w:numId w:val="1"/>
              </w:numPr>
              <w:spacing w:after="0" w:line="240" w:lineRule="auto"/>
              <w:rPr>
                <w:rFonts w:ascii="Century Gothic" w:eastAsia="Meiryo" w:hAnsi="Century Gothic" w:cs="Times New Roman"/>
                <w:sz w:val="18"/>
                <w:lang w:eastAsia="ja-JP"/>
              </w:rPr>
            </w:pPr>
            <w:r w:rsidRPr="00656BB5">
              <w:rPr>
                <w:rFonts w:ascii="Century Gothic" w:eastAsia="Meiryo" w:hAnsi="Century Gothic" w:cs="Times New Roman"/>
                <w:sz w:val="18"/>
                <w:lang w:eastAsia="ja-JP"/>
              </w:rPr>
              <w:t>Do weekly Report</w:t>
            </w:r>
          </w:p>
          <w:p w14:paraId="2B004E82"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45D0933D"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p>
          <w:p w14:paraId="6DAD65F9"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Public service commission [ Data entry officer]</w:t>
            </w:r>
          </w:p>
          <w:p w14:paraId="302DE0FE"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Dates from 4 February 2020 to 2 March 2020</w:t>
            </w:r>
          </w:p>
          <w:p w14:paraId="6B1D3A86" w14:textId="77777777" w:rsidR="00656BB5" w:rsidRPr="00656BB5" w:rsidRDefault="00656BB5" w:rsidP="00656BB5">
            <w:pPr>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 xml:space="preserve">Data entry for electoral office under ministry of internal affairs </w:t>
            </w:r>
          </w:p>
          <w:p w14:paraId="5B5B271B"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52F81D89"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1391EBBC"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Public service commission [intern at VIPAM]</w:t>
            </w:r>
          </w:p>
          <w:p w14:paraId="600D5267"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7A1F21B7" w14:textId="77777777" w:rsidR="00656BB5" w:rsidRPr="00656BB5" w:rsidRDefault="00656BB5" w:rsidP="00656BB5">
            <w:pPr>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b/>
                <w:bCs/>
                <w:sz w:val="18"/>
                <w:lang w:val="en-US" w:eastAsia="ja-JP"/>
              </w:rPr>
              <w:t>Dates from 17 to 21 June 2019</w:t>
            </w:r>
            <w:r w:rsidRPr="00656BB5">
              <w:rPr>
                <w:rFonts w:ascii="Century Gothic" w:eastAsia="Meiryo" w:hAnsi="Century Gothic" w:cs="Times New Roman"/>
                <w:sz w:val="18"/>
                <w:lang w:val="en-US" w:eastAsia="ja-JP"/>
              </w:rPr>
              <w:t xml:space="preserve"> induction at VIPAM.</w:t>
            </w:r>
          </w:p>
          <w:p w14:paraId="175D63B1"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74C63AAA"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p>
          <w:p w14:paraId="73C582E4"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p>
          <w:p w14:paraId="7B3B5DD6" w14:textId="77777777" w:rsidR="00656BB5" w:rsidRPr="00656BB5" w:rsidRDefault="00656BB5" w:rsidP="00656BB5">
            <w:pPr>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b/>
                <w:bCs/>
                <w:sz w:val="18"/>
                <w:lang w:val="en-US" w:eastAsia="ja-JP"/>
              </w:rPr>
              <w:t xml:space="preserve">Dates from 24 June to 09 August 2019 </w:t>
            </w:r>
            <w:r w:rsidRPr="00656BB5">
              <w:rPr>
                <w:rFonts w:ascii="Century Gothic" w:eastAsia="Meiryo" w:hAnsi="Century Gothic" w:cs="Times New Roman"/>
                <w:sz w:val="18"/>
                <w:lang w:val="en-US" w:eastAsia="ja-JP"/>
              </w:rPr>
              <w:t xml:space="preserve">intern at VIPAM  </w:t>
            </w:r>
          </w:p>
          <w:p w14:paraId="2F8BC212" w14:textId="77777777" w:rsidR="00656BB5" w:rsidRPr="00656BB5" w:rsidRDefault="00656BB5" w:rsidP="00656BB5">
            <w:pPr>
              <w:spacing w:after="0" w:line="240" w:lineRule="auto"/>
              <w:rPr>
                <w:rFonts w:ascii="Century Gothic" w:eastAsia="Meiryo" w:hAnsi="Century Gothic" w:cs="Times New Roman"/>
                <w:b/>
                <w:bCs/>
                <w:i/>
                <w:iCs/>
                <w:sz w:val="18"/>
                <w:lang w:eastAsia="ja-JP"/>
              </w:rPr>
            </w:pPr>
            <w:r w:rsidRPr="00656BB5">
              <w:rPr>
                <w:rFonts w:ascii="Century Gothic" w:eastAsia="Meiryo" w:hAnsi="Century Gothic" w:cs="Times New Roman"/>
                <w:sz w:val="18"/>
                <w:lang w:val="en" w:eastAsia="ja-JP"/>
              </w:rPr>
              <w:t>Enter personal data of government officers, make suggestions, assist in the deployment of Vanuatu government succession planning and further collect personal information of all civil servants in the public</w:t>
            </w:r>
            <w:r w:rsidRPr="00656BB5">
              <w:rPr>
                <w:rFonts w:ascii="Century Gothic" w:eastAsia="Meiryo" w:hAnsi="Century Gothic" w:cs="Times New Roman"/>
                <w:b/>
                <w:bCs/>
                <w:i/>
                <w:iCs/>
                <w:sz w:val="18"/>
                <w:lang w:val="en" w:eastAsia="ja-JP"/>
              </w:rPr>
              <w:t xml:space="preserve"> </w:t>
            </w:r>
            <w:r w:rsidRPr="00656BB5">
              <w:rPr>
                <w:rFonts w:ascii="Century Gothic" w:eastAsia="Meiryo" w:hAnsi="Century Gothic" w:cs="Times New Roman"/>
                <w:sz w:val="18"/>
                <w:lang w:val="en" w:eastAsia="ja-JP"/>
              </w:rPr>
              <w:t>sector.</w:t>
            </w:r>
          </w:p>
          <w:p w14:paraId="1FA0F299" w14:textId="77777777" w:rsidR="00656BB5" w:rsidRPr="00656BB5" w:rsidRDefault="00656BB5" w:rsidP="00656BB5">
            <w:pPr>
              <w:spacing w:after="0" w:line="240" w:lineRule="auto"/>
              <w:rPr>
                <w:rFonts w:ascii="Century Gothic" w:eastAsia="Meiryo" w:hAnsi="Century Gothic" w:cs="Times New Roman"/>
                <w:b/>
                <w:bCs/>
                <w:i/>
                <w:iCs/>
                <w:sz w:val="18"/>
                <w:lang w:val="en-US" w:eastAsia="ja-JP"/>
              </w:rPr>
            </w:pPr>
          </w:p>
          <w:p w14:paraId="7C87AB0C" w14:textId="77777777" w:rsidR="00656BB5" w:rsidRPr="00656BB5" w:rsidRDefault="00656BB5" w:rsidP="00656BB5">
            <w:pPr>
              <w:spacing w:after="0" w:line="240" w:lineRule="auto"/>
              <w:rPr>
                <w:rFonts w:ascii="Century Gothic" w:eastAsia="Meiryo" w:hAnsi="Century Gothic" w:cs="Times New Roman"/>
                <w:b/>
                <w:bCs/>
                <w:i/>
                <w:iCs/>
                <w:sz w:val="18"/>
                <w:lang w:val="en-US" w:eastAsia="ja-JP"/>
              </w:rPr>
            </w:pPr>
          </w:p>
          <w:p w14:paraId="7BB9F8E5"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p>
          <w:p w14:paraId="288E6E0B"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r w:rsidRPr="00656BB5">
              <w:rPr>
                <w:rFonts w:ascii="Century Gothic" w:eastAsia="Meiryo" w:hAnsi="Century Gothic" w:cs="Times New Roman"/>
                <w:b/>
                <w:bCs/>
                <w:sz w:val="18"/>
                <w:lang w:val="en-US" w:eastAsia="ja-JP"/>
              </w:rPr>
              <w:t>Public service commission [apprentices]</w:t>
            </w:r>
          </w:p>
          <w:p w14:paraId="7B20516B"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21E06345" w14:textId="77777777" w:rsidR="00656BB5" w:rsidRPr="00656BB5" w:rsidRDefault="00656BB5" w:rsidP="00656BB5">
            <w:pPr>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 xml:space="preserve">Dates from 14 November to 18 November </w:t>
            </w:r>
          </w:p>
          <w:p w14:paraId="384D0909" w14:textId="77777777" w:rsidR="00656BB5" w:rsidRPr="00656BB5" w:rsidRDefault="00656BB5" w:rsidP="00656BB5">
            <w:pPr>
              <w:spacing w:after="0" w:line="240" w:lineRule="auto"/>
              <w:rPr>
                <w:rFonts w:ascii="Century Gothic" w:eastAsia="Meiryo" w:hAnsi="Century Gothic" w:cs="Times New Roman"/>
                <w:sz w:val="18"/>
                <w:lang w:eastAsia="ja-JP"/>
              </w:rPr>
            </w:pPr>
            <w:r w:rsidRPr="00656BB5">
              <w:rPr>
                <w:rFonts w:ascii="Century Gothic" w:eastAsia="Meiryo" w:hAnsi="Century Gothic" w:cs="Times New Roman"/>
                <w:sz w:val="18"/>
                <w:lang w:val="en" w:eastAsia="ja-JP"/>
              </w:rPr>
              <w:t>Statutory high school level training</w:t>
            </w:r>
          </w:p>
          <w:p w14:paraId="7E60763B"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55A4BF13" w14:textId="77777777" w:rsidR="00656BB5" w:rsidRPr="00656BB5" w:rsidRDefault="00656BB5" w:rsidP="00656BB5">
            <w:pPr>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Dates from 21 to 25 November 2016</w:t>
            </w:r>
            <w:r w:rsidRPr="00656BB5">
              <w:rPr>
                <w:rFonts w:ascii="Century Gothic" w:eastAsia="Meiryo" w:hAnsi="Century Gothic" w:cs="Times New Roman"/>
                <w:sz w:val="18"/>
                <w:lang w:val="en" w:eastAsia="ja-JP"/>
              </w:rPr>
              <w:t xml:space="preserve"> </w:t>
            </w:r>
          </w:p>
          <w:p w14:paraId="2C432FAB" w14:textId="77777777" w:rsidR="00656BB5" w:rsidRPr="00656BB5" w:rsidRDefault="00656BB5" w:rsidP="00656BB5">
            <w:pPr>
              <w:spacing w:after="0" w:line="240" w:lineRule="auto"/>
              <w:rPr>
                <w:rFonts w:ascii="Century Gothic" w:eastAsia="Meiryo" w:hAnsi="Century Gothic" w:cs="Times New Roman"/>
                <w:sz w:val="18"/>
                <w:lang w:val="en" w:eastAsia="ja-JP"/>
              </w:rPr>
            </w:pPr>
            <w:r w:rsidRPr="00656BB5">
              <w:rPr>
                <w:rFonts w:ascii="Century Gothic" w:eastAsia="Meiryo" w:hAnsi="Century Gothic" w:cs="Times New Roman"/>
                <w:sz w:val="18"/>
                <w:lang w:val="en" w:eastAsia="ja-JP"/>
              </w:rPr>
              <w:t>Discovery of the Newcomer Integration System</w:t>
            </w:r>
          </w:p>
          <w:p w14:paraId="28887EF3" w14:textId="77777777" w:rsidR="00656BB5" w:rsidRPr="00656BB5" w:rsidRDefault="00656BB5" w:rsidP="00656BB5">
            <w:pPr>
              <w:spacing w:after="0" w:line="240" w:lineRule="auto"/>
              <w:rPr>
                <w:rFonts w:ascii="Century Gothic" w:eastAsia="Meiryo" w:hAnsi="Century Gothic" w:cs="Times New Roman"/>
                <w:b/>
                <w:bCs/>
                <w:i/>
                <w:iCs/>
                <w:sz w:val="18"/>
                <w:lang w:val="en-US" w:eastAsia="ja-JP"/>
              </w:rPr>
            </w:pPr>
          </w:p>
          <w:p w14:paraId="177B033A" w14:textId="77777777" w:rsidR="00656BB5" w:rsidRPr="00656BB5" w:rsidRDefault="00656BB5" w:rsidP="00656BB5">
            <w:pPr>
              <w:spacing w:after="0" w:line="240" w:lineRule="auto"/>
              <w:rPr>
                <w:rFonts w:ascii="Century Gothic" w:eastAsia="Meiryo" w:hAnsi="Century Gothic" w:cs="Times New Roman"/>
                <w:b/>
                <w:bCs/>
                <w:sz w:val="24"/>
                <w:szCs w:val="24"/>
                <w:lang w:val="en-US" w:eastAsia="ja-JP"/>
              </w:rPr>
            </w:pPr>
          </w:p>
          <w:p w14:paraId="65377E77" w14:textId="77777777" w:rsidR="00656BB5" w:rsidRPr="00656BB5" w:rsidRDefault="00656BB5" w:rsidP="00656BB5">
            <w:pPr>
              <w:spacing w:after="0" w:line="240" w:lineRule="auto"/>
              <w:rPr>
                <w:rFonts w:ascii="Century Gothic" w:eastAsia="Meiryo" w:hAnsi="Century Gothic" w:cs="Times New Roman"/>
                <w:b/>
                <w:bCs/>
                <w:sz w:val="24"/>
                <w:szCs w:val="24"/>
                <w:lang w:eastAsia="ja-JP"/>
              </w:rPr>
            </w:pPr>
            <w:r w:rsidRPr="00656BB5">
              <w:rPr>
                <w:rFonts w:ascii="Century Gothic" w:eastAsia="Meiryo" w:hAnsi="Century Gothic" w:cs="Times New Roman"/>
                <w:b/>
                <w:bCs/>
                <w:sz w:val="24"/>
                <w:szCs w:val="24"/>
                <w:lang w:eastAsia="ja-JP"/>
              </w:rPr>
              <w:t>course &amp; Training</w:t>
            </w:r>
          </w:p>
          <w:p w14:paraId="1CFB967D" w14:textId="77777777" w:rsidR="00656BB5" w:rsidRPr="00656BB5" w:rsidRDefault="00656BB5" w:rsidP="00656BB5">
            <w:pPr>
              <w:numPr>
                <w:ilvl w:val="0"/>
                <w:numId w:val="1"/>
              </w:numPr>
              <w:spacing w:after="0" w:line="240" w:lineRule="auto"/>
              <w:rPr>
                <w:rFonts w:ascii="Century Gothic" w:eastAsia="Meiryo" w:hAnsi="Century Gothic" w:cs="Times New Roman"/>
                <w:b/>
                <w:bCs/>
                <w:sz w:val="18"/>
                <w:lang w:eastAsia="ja-JP"/>
              </w:rPr>
            </w:pPr>
            <w:r w:rsidRPr="00656BB5">
              <w:rPr>
                <w:rFonts w:ascii="Century Gothic" w:eastAsia="Meiryo" w:hAnsi="Century Gothic" w:cs="Times New Roman"/>
                <w:b/>
                <w:bCs/>
                <w:sz w:val="18"/>
                <w:lang w:eastAsia="ja-JP"/>
              </w:rPr>
              <w:t>Oxfam Vanuatu, (Port Vila) -The cash learning Partnership (CALP).</w:t>
            </w:r>
          </w:p>
          <w:p w14:paraId="7AC90B87" w14:textId="77777777" w:rsidR="00656BB5" w:rsidRPr="00656BB5" w:rsidRDefault="00656BB5" w:rsidP="00656BB5">
            <w:pPr>
              <w:numPr>
                <w:ilvl w:val="0"/>
                <w:numId w:val="1"/>
              </w:numPr>
              <w:spacing w:after="0" w:line="240" w:lineRule="auto"/>
              <w:rPr>
                <w:rFonts w:ascii="Century Gothic" w:eastAsia="Meiryo" w:hAnsi="Century Gothic" w:cs="Times New Roman"/>
                <w:b/>
                <w:bCs/>
                <w:sz w:val="18"/>
                <w:lang w:eastAsia="ja-JP"/>
              </w:rPr>
            </w:pPr>
            <w:r w:rsidRPr="00656BB5">
              <w:rPr>
                <w:rFonts w:ascii="Century Gothic" w:eastAsia="Meiryo" w:hAnsi="Century Gothic" w:cs="Times New Roman"/>
                <w:b/>
                <w:bCs/>
                <w:sz w:val="18"/>
                <w:lang w:eastAsia="ja-JP"/>
              </w:rPr>
              <w:t>Safeguarding Essential &amp; safeguarding in Oxfam certificate</w:t>
            </w:r>
          </w:p>
          <w:p w14:paraId="0DCC3D3F" w14:textId="77777777" w:rsidR="00656BB5" w:rsidRPr="00656BB5" w:rsidRDefault="00656BB5" w:rsidP="00656BB5">
            <w:pPr>
              <w:numPr>
                <w:ilvl w:val="0"/>
                <w:numId w:val="1"/>
              </w:numPr>
              <w:spacing w:after="0" w:line="240" w:lineRule="auto"/>
              <w:rPr>
                <w:rFonts w:ascii="Century Gothic" w:eastAsia="Meiryo" w:hAnsi="Century Gothic" w:cs="Times New Roman"/>
                <w:b/>
                <w:bCs/>
                <w:sz w:val="18"/>
                <w:lang w:eastAsia="ja-JP"/>
              </w:rPr>
            </w:pPr>
            <w:r w:rsidRPr="00656BB5">
              <w:rPr>
                <w:rFonts w:ascii="Century Gothic" w:eastAsia="Meiryo" w:hAnsi="Century Gothic" w:cs="Times New Roman"/>
                <w:b/>
                <w:bCs/>
                <w:sz w:val="18"/>
                <w:lang w:eastAsia="ja-JP"/>
              </w:rPr>
              <w:t>Cash and Voucher Assistance – the fundamentals certificate.</w:t>
            </w:r>
          </w:p>
          <w:p w14:paraId="6F564F75" w14:textId="77777777" w:rsidR="00656BB5" w:rsidRPr="00656BB5" w:rsidRDefault="00656BB5" w:rsidP="00656BB5">
            <w:pPr>
              <w:spacing w:after="0" w:line="240" w:lineRule="auto"/>
              <w:rPr>
                <w:rFonts w:ascii="Century Gothic" w:eastAsia="Meiryo" w:hAnsi="Century Gothic" w:cs="Times New Roman"/>
                <w:b/>
                <w:bCs/>
                <w:sz w:val="24"/>
                <w:szCs w:val="24"/>
                <w:lang w:val="en-US" w:eastAsia="ja-JP"/>
              </w:rPr>
            </w:pPr>
          </w:p>
          <w:p w14:paraId="5D3336D6" w14:textId="77777777" w:rsidR="00656BB5" w:rsidRPr="00656BB5" w:rsidRDefault="00656BB5" w:rsidP="00656BB5">
            <w:pPr>
              <w:spacing w:after="0" w:line="240" w:lineRule="auto"/>
              <w:rPr>
                <w:rFonts w:ascii="Century Gothic" w:eastAsia="Meiryo" w:hAnsi="Century Gothic" w:cs="Times New Roman"/>
                <w:b/>
                <w:bCs/>
                <w:sz w:val="24"/>
                <w:szCs w:val="24"/>
                <w:lang w:val="en-US" w:eastAsia="ja-JP"/>
              </w:rPr>
            </w:pPr>
            <w:r w:rsidRPr="00656BB5">
              <w:rPr>
                <w:rFonts w:ascii="Century Gothic" w:eastAsia="Meiryo" w:hAnsi="Century Gothic" w:cs="Times New Roman"/>
                <w:b/>
                <w:bCs/>
                <w:sz w:val="24"/>
                <w:szCs w:val="24"/>
                <w:lang w:val="en-US" w:eastAsia="ja-JP"/>
              </w:rPr>
              <w:t>Education</w:t>
            </w:r>
          </w:p>
          <w:p w14:paraId="10CB88FC" w14:textId="77777777" w:rsidR="00656BB5" w:rsidRPr="00656BB5" w:rsidRDefault="00656BB5" w:rsidP="00656BB5">
            <w:pPr>
              <w:spacing w:after="0" w:line="240" w:lineRule="auto"/>
              <w:outlineLvl w:val="3"/>
              <w:rPr>
                <w:rFonts w:ascii="Century Gothic" w:eastAsia="Meiryo" w:hAnsi="Century Gothic" w:cs="Times New Roman"/>
                <w:b/>
                <w:sz w:val="18"/>
                <w:lang w:val="en-US" w:eastAsia="ja-JP"/>
              </w:rPr>
            </w:pPr>
            <w:r w:rsidRPr="00656BB5">
              <w:rPr>
                <w:rFonts w:ascii="Century Gothic" w:eastAsia="Meiryo" w:hAnsi="Century Gothic" w:cs="Times New Roman"/>
                <w:b/>
                <w:sz w:val="18"/>
                <w:lang w:val="en-US" w:eastAsia="ja-JP"/>
              </w:rPr>
              <w:t>AGENCE UNIVERSITAIRE DE LA FRANCOPHONIE(AUF)</w:t>
            </w:r>
          </w:p>
          <w:p w14:paraId="6B52EBD5" w14:textId="77777777" w:rsidR="00656BB5" w:rsidRPr="00656BB5" w:rsidRDefault="00656BB5" w:rsidP="00656BB5">
            <w:pPr>
              <w:spacing w:after="0" w:line="240" w:lineRule="auto"/>
              <w:rPr>
                <w:rFonts w:ascii="Century Gothic" w:eastAsia="Meiryo" w:hAnsi="Century Gothic" w:cs="Times New Roman"/>
                <w:sz w:val="18"/>
                <w:lang w:val="en-US" w:eastAsia="ja-JP"/>
              </w:rPr>
            </w:pPr>
          </w:p>
          <w:tbl>
            <w:tblPr>
              <w:tblStyle w:val="TableGrid1"/>
              <w:tblW w:w="0" w:type="auto"/>
              <w:tblLayout w:type="fixed"/>
              <w:tblLook w:val="04A0" w:firstRow="1" w:lastRow="0" w:firstColumn="1" w:lastColumn="0" w:noHBand="0" w:noVBand="1"/>
            </w:tblPr>
            <w:tblGrid>
              <w:gridCol w:w="2076"/>
              <w:gridCol w:w="2077"/>
              <w:gridCol w:w="2077"/>
            </w:tblGrid>
            <w:tr w:rsidR="00656BB5" w:rsidRPr="00656BB5" w14:paraId="662E1295" w14:textId="77777777" w:rsidTr="00EA1435">
              <w:tc>
                <w:tcPr>
                  <w:tcW w:w="2076" w:type="dxa"/>
                </w:tcPr>
                <w:p w14:paraId="672E44BC"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Date</w:t>
                  </w:r>
                </w:p>
              </w:tc>
              <w:tc>
                <w:tcPr>
                  <w:tcW w:w="2077" w:type="dxa"/>
                </w:tcPr>
                <w:p w14:paraId="750FD1F6"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institution</w:t>
                  </w:r>
                </w:p>
              </w:tc>
              <w:tc>
                <w:tcPr>
                  <w:tcW w:w="2077" w:type="dxa"/>
                </w:tcPr>
                <w:p w14:paraId="7AF6B942"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Level of qualification</w:t>
                  </w:r>
                </w:p>
              </w:tc>
            </w:tr>
            <w:tr w:rsidR="00656BB5" w:rsidRPr="00656BB5" w14:paraId="60DAA6FB" w14:textId="77777777" w:rsidTr="00EA1435">
              <w:tc>
                <w:tcPr>
                  <w:tcW w:w="2076" w:type="dxa"/>
                </w:tcPr>
                <w:p w14:paraId="108BD6D7"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2017 - 2019</w:t>
                  </w:r>
                </w:p>
              </w:tc>
              <w:tc>
                <w:tcPr>
                  <w:tcW w:w="2077" w:type="dxa"/>
                </w:tcPr>
                <w:p w14:paraId="5FBDC17B"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AUF</w:t>
                  </w:r>
                </w:p>
              </w:tc>
              <w:tc>
                <w:tcPr>
                  <w:tcW w:w="2077" w:type="dxa"/>
                </w:tcPr>
                <w:p w14:paraId="0DB4818D"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Bachelor degree</w:t>
                  </w:r>
                </w:p>
              </w:tc>
            </w:tr>
          </w:tbl>
          <w:p w14:paraId="3F44E431"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50F3130D" w14:textId="77777777" w:rsidR="00656BB5" w:rsidRPr="00656BB5" w:rsidRDefault="00656BB5" w:rsidP="00656BB5">
            <w:pPr>
              <w:spacing w:after="0" w:line="240" w:lineRule="auto"/>
              <w:rPr>
                <w:rFonts w:ascii="Century Gothic" w:eastAsia="Meiryo" w:hAnsi="Century Gothic" w:cs="Times New Roman"/>
                <w:sz w:val="18"/>
                <w:lang w:val="en-US" w:eastAsia="ja-JP"/>
              </w:rPr>
            </w:pPr>
          </w:p>
          <w:p w14:paraId="182EBF1A" w14:textId="77777777" w:rsidR="00656BB5" w:rsidRPr="00656BB5" w:rsidRDefault="00656BB5" w:rsidP="00656BB5">
            <w:pPr>
              <w:spacing w:after="0" w:line="240" w:lineRule="auto"/>
              <w:outlineLvl w:val="3"/>
              <w:rPr>
                <w:rFonts w:ascii="Century Gothic" w:eastAsia="Meiryo" w:hAnsi="Century Gothic" w:cs="Times New Roman"/>
                <w:b/>
                <w:sz w:val="20"/>
                <w:szCs w:val="20"/>
                <w:lang w:val="en-US" w:eastAsia="ja-JP"/>
              </w:rPr>
            </w:pPr>
            <w:r w:rsidRPr="00656BB5">
              <w:rPr>
                <w:rFonts w:ascii="Century Gothic" w:eastAsia="Meiryo" w:hAnsi="Century Gothic" w:cs="Times New Roman"/>
                <w:b/>
                <w:sz w:val="20"/>
                <w:szCs w:val="20"/>
                <w:lang w:val="en-US" w:eastAsia="ja-JP"/>
              </w:rPr>
              <w:t>Lycée Antoine Louis de Bougainville (year 14)</w:t>
            </w:r>
          </w:p>
          <w:p w14:paraId="54661911" w14:textId="77777777" w:rsidR="00656BB5" w:rsidRPr="00656BB5" w:rsidRDefault="00656BB5" w:rsidP="00656BB5">
            <w:pPr>
              <w:spacing w:after="0" w:line="240" w:lineRule="auto"/>
              <w:rPr>
                <w:rFonts w:ascii="Century Gothic" w:eastAsia="Meiryo" w:hAnsi="Century Gothic" w:cs="Times New Roman"/>
                <w:sz w:val="18"/>
                <w:lang w:val="en-US" w:eastAsia="ja-JP"/>
              </w:rPr>
            </w:pPr>
          </w:p>
          <w:tbl>
            <w:tblPr>
              <w:tblStyle w:val="TableGrid1"/>
              <w:tblW w:w="0" w:type="auto"/>
              <w:tblLayout w:type="fixed"/>
              <w:tblLook w:val="04A0" w:firstRow="1" w:lastRow="0" w:firstColumn="1" w:lastColumn="0" w:noHBand="0" w:noVBand="1"/>
            </w:tblPr>
            <w:tblGrid>
              <w:gridCol w:w="2076"/>
              <w:gridCol w:w="2077"/>
              <w:gridCol w:w="2077"/>
            </w:tblGrid>
            <w:tr w:rsidR="00656BB5" w:rsidRPr="00656BB5" w14:paraId="35DFF0A7" w14:textId="77777777" w:rsidTr="00EA1435">
              <w:tc>
                <w:tcPr>
                  <w:tcW w:w="2076" w:type="dxa"/>
                </w:tcPr>
                <w:p w14:paraId="6BDC8C19"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Date</w:t>
                  </w:r>
                </w:p>
              </w:tc>
              <w:tc>
                <w:tcPr>
                  <w:tcW w:w="2077" w:type="dxa"/>
                </w:tcPr>
                <w:p w14:paraId="06F77CA4"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institution</w:t>
                  </w:r>
                </w:p>
              </w:tc>
              <w:tc>
                <w:tcPr>
                  <w:tcW w:w="2077" w:type="dxa"/>
                </w:tcPr>
                <w:p w14:paraId="5F75663C"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Level of qualification</w:t>
                  </w:r>
                </w:p>
              </w:tc>
            </w:tr>
            <w:tr w:rsidR="00656BB5" w:rsidRPr="00656BB5" w14:paraId="4DBF0904" w14:textId="77777777" w:rsidTr="00EA1435">
              <w:tc>
                <w:tcPr>
                  <w:tcW w:w="2076" w:type="dxa"/>
                </w:tcPr>
                <w:p w14:paraId="6B1FFCE0"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2016</w:t>
                  </w:r>
                </w:p>
              </w:tc>
              <w:tc>
                <w:tcPr>
                  <w:tcW w:w="2077" w:type="dxa"/>
                </w:tcPr>
                <w:p w14:paraId="4534FEC8"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Lycée LAB</w:t>
                  </w:r>
                </w:p>
              </w:tc>
              <w:tc>
                <w:tcPr>
                  <w:tcW w:w="2077" w:type="dxa"/>
                </w:tcPr>
                <w:p w14:paraId="1D1F1D98"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Diplomat</w:t>
                  </w:r>
                </w:p>
              </w:tc>
            </w:tr>
            <w:tr w:rsidR="00656BB5" w:rsidRPr="00656BB5" w14:paraId="499EAC37" w14:textId="77777777" w:rsidTr="00EA1435">
              <w:tc>
                <w:tcPr>
                  <w:tcW w:w="2076" w:type="dxa"/>
                </w:tcPr>
                <w:p w14:paraId="34C9AC28"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2016</w:t>
                  </w:r>
                </w:p>
              </w:tc>
              <w:tc>
                <w:tcPr>
                  <w:tcW w:w="2077" w:type="dxa"/>
                </w:tcPr>
                <w:p w14:paraId="37DE3BDF"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Lycée LAB</w:t>
                  </w:r>
                </w:p>
              </w:tc>
              <w:tc>
                <w:tcPr>
                  <w:tcW w:w="2077" w:type="dxa"/>
                </w:tcPr>
                <w:p w14:paraId="63AB9C79"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Brevet informatique et internet (b2i)</w:t>
                  </w:r>
                </w:p>
              </w:tc>
            </w:tr>
          </w:tbl>
          <w:p w14:paraId="6741A726" w14:textId="77777777" w:rsidR="00656BB5" w:rsidRPr="00656BB5" w:rsidRDefault="00656BB5" w:rsidP="00656BB5">
            <w:pPr>
              <w:tabs>
                <w:tab w:val="left" w:pos="3690"/>
              </w:tabs>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l</w:t>
            </w:r>
            <w:r w:rsidRPr="00656BB5">
              <w:rPr>
                <w:rFonts w:ascii="Century Gothic" w:eastAsia="Meiryo" w:hAnsi="Century Gothic" w:cs="Times New Roman"/>
                <w:sz w:val="18"/>
                <w:lang w:val="en-US" w:eastAsia="ja-JP"/>
              </w:rPr>
              <w:tab/>
            </w:r>
          </w:p>
          <w:p w14:paraId="5CB64F98" w14:textId="77777777" w:rsidR="00656BB5" w:rsidRPr="00656BB5" w:rsidRDefault="00656BB5" w:rsidP="00656BB5">
            <w:pPr>
              <w:spacing w:after="0" w:line="240" w:lineRule="auto"/>
              <w:rPr>
                <w:rFonts w:ascii="Century Gothic" w:eastAsia="Meiryo" w:hAnsi="Century Gothic" w:cs="Times New Roman"/>
                <w:b/>
                <w:bCs/>
                <w:sz w:val="20"/>
                <w:szCs w:val="20"/>
                <w:lang w:val="en-US" w:eastAsia="ja-JP"/>
              </w:rPr>
            </w:pPr>
            <w:r w:rsidRPr="00656BB5">
              <w:rPr>
                <w:rFonts w:ascii="Century Gothic" w:eastAsia="Meiryo" w:hAnsi="Century Gothic" w:cs="Times New Roman"/>
                <w:b/>
                <w:bCs/>
                <w:sz w:val="20"/>
                <w:szCs w:val="20"/>
                <w:lang w:val="en-US" w:eastAsia="ja-JP"/>
              </w:rPr>
              <w:t>College de luganville (year 10-13)</w:t>
            </w:r>
          </w:p>
          <w:p w14:paraId="59185E8C" w14:textId="77777777" w:rsidR="00656BB5" w:rsidRPr="00656BB5" w:rsidRDefault="00656BB5" w:rsidP="00656BB5">
            <w:pPr>
              <w:spacing w:after="0" w:line="240" w:lineRule="auto"/>
              <w:rPr>
                <w:rFonts w:ascii="Century Gothic" w:eastAsia="Meiryo" w:hAnsi="Century Gothic" w:cs="Times New Roman"/>
                <w:b/>
                <w:bCs/>
                <w:sz w:val="18"/>
                <w:lang w:val="en-US" w:eastAsia="ja-JP"/>
              </w:rPr>
            </w:pPr>
          </w:p>
          <w:tbl>
            <w:tblPr>
              <w:tblStyle w:val="TableGrid1"/>
              <w:tblW w:w="0" w:type="auto"/>
              <w:tblLayout w:type="fixed"/>
              <w:tblLook w:val="04A0" w:firstRow="1" w:lastRow="0" w:firstColumn="1" w:lastColumn="0" w:noHBand="0" w:noVBand="1"/>
            </w:tblPr>
            <w:tblGrid>
              <w:gridCol w:w="2076"/>
              <w:gridCol w:w="2077"/>
              <w:gridCol w:w="2077"/>
            </w:tblGrid>
            <w:tr w:rsidR="00656BB5" w:rsidRPr="00656BB5" w14:paraId="3858BF9B" w14:textId="77777777" w:rsidTr="00EA1435">
              <w:tc>
                <w:tcPr>
                  <w:tcW w:w="2076" w:type="dxa"/>
                </w:tcPr>
                <w:p w14:paraId="16F00305"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Date</w:t>
                  </w:r>
                </w:p>
              </w:tc>
              <w:tc>
                <w:tcPr>
                  <w:tcW w:w="2077" w:type="dxa"/>
                </w:tcPr>
                <w:p w14:paraId="10B08859"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institution</w:t>
                  </w:r>
                </w:p>
              </w:tc>
              <w:tc>
                <w:tcPr>
                  <w:tcW w:w="2077" w:type="dxa"/>
                </w:tcPr>
                <w:p w14:paraId="5F6B7447"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Level of qualification</w:t>
                  </w:r>
                </w:p>
              </w:tc>
            </w:tr>
            <w:tr w:rsidR="00656BB5" w:rsidRPr="00656BB5" w14:paraId="5A48F58D" w14:textId="77777777" w:rsidTr="00EA1435">
              <w:tc>
                <w:tcPr>
                  <w:tcW w:w="2076" w:type="dxa"/>
                </w:tcPr>
                <w:p w14:paraId="3FBB61CB"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2015</w:t>
                  </w:r>
                </w:p>
              </w:tc>
              <w:tc>
                <w:tcPr>
                  <w:tcW w:w="2077" w:type="dxa"/>
                </w:tcPr>
                <w:p w14:paraId="12A38356"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CDL</w:t>
                  </w:r>
                </w:p>
              </w:tc>
              <w:tc>
                <w:tcPr>
                  <w:tcW w:w="2077" w:type="dxa"/>
                </w:tcPr>
                <w:p w14:paraId="25F244DF"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Year 13 certificate</w:t>
                  </w:r>
                </w:p>
              </w:tc>
            </w:tr>
            <w:tr w:rsidR="00656BB5" w:rsidRPr="00656BB5" w14:paraId="06A22A71" w14:textId="77777777" w:rsidTr="00EA1435">
              <w:tc>
                <w:tcPr>
                  <w:tcW w:w="2076" w:type="dxa"/>
                </w:tcPr>
                <w:p w14:paraId="3C011A8F"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2014</w:t>
                  </w:r>
                </w:p>
              </w:tc>
              <w:tc>
                <w:tcPr>
                  <w:tcW w:w="2077" w:type="dxa"/>
                </w:tcPr>
                <w:p w14:paraId="1164AEDA"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CDL</w:t>
                  </w:r>
                </w:p>
              </w:tc>
              <w:tc>
                <w:tcPr>
                  <w:tcW w:w="2077" w:type="dxa"/>
                </w:tcPr>
                <w:p w14:paraId="5E949EEF"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 xml:space="preserve">Year 12 certificate </w:t>
                  </w:r>
                </w:p>
              </w:tc>
            </w:tr>
            <w:tr w:rsidR="00656BB5" w:rsidRPr="00656BB5" w14:paraId="01B9B66D" w14:textId="77777777" w:rsidTr="00EA1435">
              <w:tc>
                <w:tcPr>
                  <w:tcW w:w="2076" w:type="dxa"/>
                </w:tcPr>
                <w:p w14:paraId="1642EEF2"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2012</w:t>
                  </w:r>
                </w:p>
              </w:tc>
              <w:tc>
                <w:tcPr>
                  <w:tcW w:w="2077" w:type="dxa"/>
                </w:tcPr>
                <w:p w14:paraId="20D56EBE"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CDL</w:t>
                  </w:r>
                </w:p>
              </w:tc>
              <w:tc>
                <w:tcPr>
                  <w:tcW w:w="2077" w:type="dxa"/>
                </w:tcPr>
                <w:p w14:paraId="370624AC" w14:textId="77777777" w:rsidR="00656BB5" w:rsidRPr="00656BB5" w:rsidRDefault="00656BB5" w:rsidP="00656BB5">
                  <w:pPr>
                    <w:rPr>
                      <w:rFonts w:ascii="Century Gothic" w:hAnsi="Century Gothic" w:cs="Times New Roman"/>
                      <w:sz w:val="18"/>
                    </w:rPr>
                  </w:pPr>
                  <w:r w:rsidRPr="00656BB5">
                    <w:rPr>
                      <w:rFonts w:ascii="Century Gothic" w:hAnsi="Century Gothic" w:cs="Times New Roman"/>
                      <w:sz w:val="18"/>
                    </w:rPr>
                    <w:t xml:space="preserve">Year 10 certificate </w:t>
                  </w:r>
                </w:p>
              </w:tc>
            </w:tr>
          </w:tbl>
          <w:sdt>
            <w:sdtPr>
              <w:rPr>
                <w:rFonts w:ascii="Century Gothic" w:eastAsia="Meiryo" w:hAnsi="Century Gothic" w:cs="Times New Roman"/>
                <w:b/>
                <w:bCs/>
                <w:caps/>
                <w:szCs w:val="26"/>
                <w:lang w:val="en-US" w:eastAsia="ja-JP"/>
              </w:rPr>
              <w:id w:val="1669594239"/>
              <w:placeholder>
                <w:docPart w:val="5B1D6BC7EC3F416197296F453455F150"/>
              </w:placeholder>
              <w:temporary/>
              <w:showingPlcHdr/>
              <w15:appearance w15:val="hidden"/>
            </w:sdtPr>
            <w:sdtContent>
              <w:p w14:paraId="4C982234" w14:textId="77777777" w:rsidR="00656BB5" w:rsidRPr="00656BB5" w:rsidRDefault="00656BB5" w:rsidP="00656BB5">
                <w:pPr>
                  <w:keepNext/>
                  <w:keepLines/>
                  <w:pBdr>
                    <w:bottom w:val="single" w:sz="8" w:space="1" w:color="94B6D2"/>
                  </w:pBdr>
                  <w:spacing w:before="240" w:after="120" w:line="240" w:lineRule="auto"/>
                  <w:outlineLvl w:val="1"/>
                  <w:rPr>
                    <w:rFonts w:ascii="Century Gothic" w:eastAsia="Meiryo" w:hAnsi="Century Gothic" w:cs="Times New Roman"/>
                    <w:b/>
                    <w:bCs/>
                    <w:caps/>
                    <w:szCs w:val="26"/>
                    <w:lang w:val="en-US" w:eastAsia="ja-JP"/>
                  </w:rPr>
                </w:pPr>
                <w:r w:rsidRPr="00656BB5">
                  <w:rPr>
                    <w:rFonts w:ascii="Century Gothic" w:eastAsia="Meiryo" w:hAnsi="Century Gothic" w:cs="Times New Roman"/>
                    <w:b/>
                    <w:bCs/>
                    <w:caps/>
                    <w:szCs w:val="26"/>
                    <w:lang w:val="en-US" w:eastAsia="ja-JP"/>
                  </w:rPr>
                  <w:t>SKILLS</w:t>
                </w:r>
              </w:p>
            </w:sdtContent>
          </w:sdt>
        </w:tc>
      </w:tr>
    </w:tbl>
    <w:p w14:paraId="547075E7" w14:textId="77777777" w:rsidR="00656BB5" w:rsidRPr="00656BB5" w:rsidRDefault="00656BB5" w:rsidP="00656BB5">
      <w:pPr>
        <w:tabs>
          <w:tab w:val="left" w:pos="990"/>
        </w:tabs>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lastRenderedPageBreak/>
        <w:t xml:space="preserve">                                                                                       1.Honesty, Loyal, hardworking and willing to learn</w:t>
      </w:r>
    </w:p>
    <w:p w14:paraId="7967F216" w14:textId="77777777" w:rsidR="00656BB5" w:rsidRPr="00656BB5" w:rsidRDefault="00656BB5" w:rsidP="00656BB5">
      <w:pPr>
        <w:tabs>
          <w:tab w:val="left" w:pos="990"/>
        </w:tabs>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 xml:space="preserve">                                                                                      2.</w:t>
      </w:r>
      <w:r w:rsidRPr="00656BB5">
        <w:rPr>
          <w:rFonts w:ascii="Century Gothic" w:eastAsia="Meiryo" w:hAnsi="Century Gothic" w:cs="Arial"/>
          <w:bCs/>
          <w:sz w:val="18"/>
          <w:lang w:val="en-IE" w:eastAsia="ja-JP"/>
        </w:rPr>
        <w:t>Able to lead and work as a member of a team and without supervision.</w:t>
      </w:r>
    </w:p>
    <w:p w14:paraId="23BF27A9" w14:textId="77777777" w:rsidR="00656BB5" w:rsidRPr="00656BB5" w:rsidRDefault="00656BB5" w:rsidP="00656BB5">
      <w:pPr>
        <w:spacing w:after="0" w:line="240" w:lineRule="auto"/>
        <w:ind w:left="360"/>
        <w:rPr>
          <w:rFonts w:ascii="Century Gothic" w:eastAsia="Meiryo" w:hAnsi="Century Gothic" w:cs="Arial"/>
          <w:bCs/>
          <w:sz w:val="18"/>
          <w:lang w:val="en-US" w:eastAsia="ja-JP"/>
        </w:rPr>
      </w:pPr>
      <w:r w:rsidRPr="00656BB5">
        <w:rPr>
          <w:rFonts w:ascii="Century Gothic" w:eastAsia="Meiryo" w:hAnsi="Century Gothic" w:cs="Arial"/>
          <w:bCs/>
          <w:sz w:val="18"/>
          <w:lang w:val="en-IE" w:eastAsia="ja-JP"/>
        </w:rPr>
        <w:t xml:space="preserve">                                                                               3.</w:t>
      </w:r>
      <w:r w:rsidRPr="00656BB5">
        <w:rPr>
          <w:rFonts w:ascii="Century Gothic" w:eastAsia="Meiryo" w:hAnsi="Century Gothic" w:cs="Arial"/>
          <w:bCs/>
          <w:sz w:val="18"/>
          <w:lang w:val="en-US" w:eastAsia="ja-JP"/>
        </w:rPr>
        <w:t>Communication Skills</w:t>
      </w:r>
    </w:p>
    <w:p w14:paraId="776146FF" w14:textId="77777777" w:rsidR="00656BB5" w:rsidRPr="00656BB5" w:rsidRDefault="00656BB5" w:rsidP="00656BB5">
      <w:pPr>
        <w:spacing w:after="0" w:line="240" w:lineRule="auto"/>
        <w:ind w:left="360"/>
        <w:rPr>
          <w:rFonts w:ascii="Century Gothic" w:eastAsia="Meiryo" w:hAnsi="Century Gothic" w:cs="Arial"/>
          <w:bCs/>
          <w:sz w:val="18"/>
          <w:lang w:val="en" w:eastAsia="ja-JP"/>
        </w:rPr>
      </w:pPr>
      <w:r w:rsidRPr="00656BB5">
        <w:rPr>
          <w:rFonts w:ascii="Century Gothic" w:eastAsia="Meiryo" w:hAnsi="Century Gothic" w:cs="Arial"/>
          <w:bCs/>
          <w:sz w:val="18"/>
          <w:lang w:val="en-US" w:eastAsia="ja-JP"/>
        </w:rPr>
        <w:t xml:space="preserve">                                                                               4.</w:t>
      </w:r>
      <w:r w:rsidRPr="00656BB5">
        <w:rPr>
          <w:rFonts w:ascii="inherit" w:eastAsia="Times New Roman" w:hAnsi="inherit" w:cs="Courier New"/>
          <w:color w:val="0D0D0D"/>
          <w:sz w:val="18"/>
          <w:szCs w:val="18"/>
          <w:lang w:val="en" w:eastAsia="en-AU"/>
        </w:rPr>
        <w:t>A</w:t>
      </w:r>
      <w:r w:rsidRPr="00656BB5">
        <w:rPr>
          <w:rFonts w:ascii="Century Gothic" w:eastAsia="Meiryo" w:hAnsi="Century Gothic" w:cs="Arial"/>
          <w:bCs/>
          <w:sz w:val="18"/>
          <w:lang w:val="en" w:eastAsia="ja-JP"/>
        </w:rPr>
        <w:t>ble to use Microsoft word, excel, power point and editor.</w:t>
      </w:r>
    </w:p>
    <w:p w14:paraId="69EDA536" w14:textId="77777777" w:rsidR="00656BB5" w:rsidRPr="00656BB5" w:rsidRDefault="00656BB5" w:rsidP="00656BB5">
      <w:pPr>
        <w:spacing w:after="0" w:line="240" w:lineRule="auto"/>
        <w:ind w:left="360"/>
        <w:rPr>
          <w:rFonts w:ascii="Century Gothic" w:eastAsia="Meiryo" w:hAnsi="Century Gothic" w:cs="Arial"/>
          <w:bCs/>
          <w:sz w:val="18"/>
          <w:lang w:val="en" w:eastAsia="ja-JP"/>
        </w:rPr>
      </w:pPr>
      <w:r w:rsidRPr="00656BB5">
        <w:rPr>
          <w:rFonts w:ascii="Century Gothic" w:eastAsia="Meiryo" w:hAnsi="Century Gothic" w:cs="Arial"/>
          <w:bCs/>
          <w:sz w:val="18"/>
          <w:lang w:val="en" w:eastAsia="ja-JP"/>
        </w:rPr>
        <w:t xml:space="preserve">                                                                               5.Able to keep confidential information intimate.</w:t>
      </w:r>
    </w:p>
    <w:p w14:paraId="5CE7FD21" w14:textId="77777777" w:rsidR="00656BB5" w:rsidRPr="00656BB5" w:rsidRDefault="00656BB5" w:rsidP="00656BB5">
      <w:pPr>
        <w:spacing w:after="0" w:line="240" w:lineRule="auto"/>
        <w:ind w:left="360"/>
        <w:rPr>
          <w:rFonts w:ascii="Century Gothic" w:eastAsia="Meiryo" w:hAnsi="Century Gothic" w:cs="Arial"/>
          <w:bCs/>
          <w:sz w:val="18"/>
          <w:lang w:val="en" w:eastAsia="ja-JP"/>
        </w:rPr>
      </w:pPr>
      <w:r w:rsidRPr="00656BB5">
        <w:rPr>
          <w:rFonts w:ascii="Century Gothic" w:eastAsia="Meiryo" w:hAnsi="Century Gothic" w:cs="Arial"/>
          <w:bCs/>
          <w:sz w:val="18"/>
          <w:lang w:val="en" w:eastAsia="ja-JP"/>
        </w:rPr>
        <w:t xml:space="preserve">                                                                               6.</w:t>
      </w:r>
      <w:r w:rsidRPr="00656BB5">
        <w:rPr>
          <w:rFonts w:ascii="inherit" w:eastAsia="Times New Roman" w:hAnsi="inherit" w:cs="Courier New"/>
          <w:color w:val="202124"/>
          <w:sz w:val="42"/>
          <w:szCs w:val="42"/>
          <w:lang w:val="en" w:eastAsia="en-AU"/>
        </w:rPr>
        <w:t xml:space="preserve"> </w:t>
      </w:r>
      <w:r w:rsidRPr="00656BB5">
        <w:rPr>
          <w:rFonts w:ascii="Century Gothic" w:eastAsia="Meiryo" w:hAnsi="Century Gothic" w:cs="Arial"/>
          <w:bCs/>
          <w:sz w:val="18"/>
          <w:lang w:val="en" w:eastAsia="ja-JP"/>
        </w:rPr>
        <w:t xml:space="preserve">Ready to assume my responsibilities with as many precautions and </w:t>
      </w:r>
    </w:p>
    <w:p w14:paraId="4AE6C623" w14:textId="77777777" w:rsidR="00656BB5" w:rsidRPr="00656BB5" w:rsidRDefault="00656BB5" w:rsidP="00656BB5">
      <w:pPr>
        <w:spacing w:after="0" w:line="240" w:lineRule="auto"/>
        <w:ind w:left="360"/>
        <w:rPr>
          <w:rFonts w:ascii="Century Gothic" w:eastAsia="Meiryo" w:hAnsi="Century Gothic" w:cs="Arial"/>
          <w:bCs/>
          <w:sz w:val="18"/>
          <w:lang w:val="en" w:eastAsia="ja-JP"/>
        </w:rPr>
      </w:pPr>
      <w:r w:rsidRPr="00656BB5">
        <w:rPr>
          <w:rFonts w:ascii="Century Gothic" w:eastAsia="Meiryo" w:hAnsi="Century Gothic" w:cs="Arial"/>
          <w:bCs/>
          <w:sz w:val="18"/>
          <w:lang w:val="en" w:eastAsia="ja-JP"/>
        </w:rPr>
        <w:t xml:space="preserve">                                                                                    concentration in order to achieve quality results.</w:t>
      </w:r>
    </w:p>
    <w:p w14:paraId="124BFCD1" w14:textId="77777777" w:rsidR="00656BB5" w:rsidRPr="00656BB5" w:rsidRDefault="00656BB5" w:rsidP="00656BB5">
      <w:pPr>
        <w:spacing w:after="0" w:line="240" w:lineRule="auto"/>
        <w:rPr>
          <w:rFonts w:ascii="Century Gothic" w:eastAsia="Meiryo" w:hAnsi="Century Gothic" w:cs="Arial"/>
          <w:bCs/>
          <w:sz w:val="18"/>
          <w:lang w:val="en" w:eastAsia="ja-JP"/>
        </w:rPr>
      </w:pPr>
      <w:r w:rsidRPr="00656BB5">
        <w:rPr>
          <w:rFonts w:ascii="Century Gothic" w:eastAsia="Meiryo" w:hAnsi="Century Gothic" w:cs="Arial"/>
          <w:b/>
          <w:color w:val="002060"/>
          <w:lang w:val="en-IE" w:eastAsia="ja-JP"/>
        </w:rPr>
        <w:t>Reference</w:t>
      </w:r>
    </w:p>
    <w:p w14:paraId="082E9813" w14:textId="77777777" w:rsidR="00656BB5" w:rsidRPr="00656BB5" w:rsidRDefault="00656BB5" w:rsidP="00656BB5">
      <w:pPr>
        <w:spacing w:after="0" w:line="240" w:lineRule="auto"/>
        <w:rPr>
          <w:rFonts w:ascii="Century Gothic" w:eastAsia="Meiryo" w:hAnsi="Century Gothic" w:cs="Times New Roman"/>
          <w:sz w:val="18"/>
          <w:szCs w:val="18"/>
          <w:lang w:val="en-IE" w:eastAsia="ja-JP"/>
        </w:rPr>
      </w:pPr>
    </w:p>
    <w:p w14:paraId="7E8CC294" w14:textId="77777777" w:rsidR="00656BB5" w:rsidRPr="00656BB5" w:rsidRDefault="00656BB5" w:rsidP="00656BB5">
      <w:pPr>
        <w:spacing w:after="0" w:line="240" w:lineRule="auto"/>
        <w:rPr>
          <w:rFonts w:ascii="Century Gothic" w:eastAsia="Meiryo" w:hAnsi="Century Gothic" w:cs="Times New Roman"/>
          <w:sz w:val="18"/>
          <w:szCs w:val="18"/>
          <w:lang w:val="en-IE" w:eastAsia="ja-JP"/>
        </w:rPr>
      </w:pPr>
      <w:r w:rsidRPr="00656BB5">
        <w:rPr>
          <w:rFonts w:ascii="Century Gothic" w:eastAsia="Meiryo" w:hAnsi="Century Gothic" w:cs="Times New Roman"/>
          <w:sz w:val="18"/>
          <w:szCs w:val="18"/>
          <w:lang w:val="en-IE" w:eastAsia="ja-JP"/>
        </w:rPr>
        <w:t>James Melteres – “VIPAM”</w:t>
      </w:r>
    </w:p>
    <w:p w14:paraId="79119203" w14:textId="77777777" w:rsidR="00656BB5" w:rsidRPr="00656BB5" w:rsidRDefault="00656BB5" w:rsidP="00656BB5">
      <w:pPr>
        <w:spacing w:after="0" w:line="240" w:lineRule="auto"/>
        <w:rPr>
          <w:rFonts w:ascii="Century Gothic" w:eastAsia="Meiryo" w:hAnsi="Century Gothic" w:cs="Times New Roman"/>
          <w:sz w:val="18"/>
          <w:szCs w:val="18"/>
          <w:lang w:val="en-IE" w:eastAsia="ja-JP"/>
        </w:rPr>
      </w:pPr>
      <w:r w:rsidRPr="00656BB5">
        <w:rPr>
          <w:rFonts w:ascii="Century Gothic" w:eastAsia="Meiryo" w:hAnsi="Century Gothic" w:cs="Times New Roman"/>
          <w:sz w:val="18"/>
          <w:szCs w:val="18"/>
          <w:lang w:val="en-IE" w:eastAsia="ja-JP"/>
        </w:rPr>
        <w:t>Manager</w:t>
      </w:r>
    </w:p>
    <w:p w14:paraId="321B6CCF" w14:textId="77777777" w:rsidR="00656BB5" w:rsidRPr="00656BB5" w:rsidRDefault="00656BB5" w:rsidP="00656BB5">
      <w:pPr>
        <w:spacing w:after="0" w:line="240" w:lineRule="auto"/>
        <w:rPr>
          <w:rFonts w:ascii="Century Gothic" w:eastAsia="Meiryo" w:hAnsi="Century Gothic" w:cs="Arial"/>
          <w:b/>
          <w:color w:val="0D0D0D"/>
          <w:sz w:val="18"/>
          <w:szCs w:val="18"/>
          <w:u w:val="single"/>
          <w:lang w:val="en-IE" w:eastAsia="ja-JP"/>
        </w:rPr>
      </w:pPr>
      <w:hyperlink r:id="rId6" w:history="1">
        <w:r w:rsidRPr="00656BB5">
          <w:rPr>
            <w:rFonts w:ascii="Century Gothic" w:eastAsia="Meiryo" w:hAnsi="Century Gothic" w:cs="Arial"/>
            <w:b/>
            <w:color w:val="0D0D0D"/>
            <w:sz w:val="18"/>
            <w:szCs w:val="18"/>
            <w:u w:val="single"/>
            <w:lang w:val="en-IE" w:eastAsia="ja-JP"/>
          </w:rPr>
          <w:t>vipam@vanuatu.gov.vu</w:t>
        </w:r>
      </w:hyperlink>
    </w:p>
    <w:p w14:paraId="612A1471" w14:textId="77777777" w:rsidR="00656BB5" w:rsidRPr="00656BB5" w:rsidRDefault="00656BB5" w:rsidP="00656BB5">
      <w:pPr>
        <w:spacing w:after="0" w:line="240" w:lineRule="auto"/>
        <w:rPr>
          <w:rFonts w:ascii="Century Gothic" w:eastAsia="Meiryo" w:hAnsi="Century Gothic" w:cs="Times New Roman"/>
          <w:sz w:val="18"/>
          <w:szCs w:val="18"/>
          <w:lang w:val="en-IE" w:eastAsia="ja-JP"/>
        </w:rPr>
      </w:pPr>
      <w:r w:rsidRPr="00656BB5">
        <w:rPr>
          <w:rFonts w:ascii="Century Gothic" w:eastAsia="Meiryo" w:hAnsi="Century Gothic" w:cs="Times New Roman"/>
          <w:sz w:val="18"/>
          <w:szCs w:val="18"/>
          <w:lang w:val="en-IE" w:eastAsia="ja-JP"/>
        </w:rPr>
        <w:t>5333260</w:t>
      </w:r>
    </w:p>
    <w:p w14:paraId="265F2BB0" w14:textId="77777777" w:rsidR="00656BB5" w:rsidRPr="00656BB5" w:rsidRDefault="00656BB5" w:rsidP="00656BB5">
      <w:pPr>
        <w:spacing w:after="200" w:line="276" w:lineRule="auto"/>
        <w:rPr>
          <w:rFonts w:ascii="Century Gothic" w:eastAsia="Meiryo" w:hAnsi="Century Gothic" w:cs="Arial"/>
          <w:bCs/>
          <w:sz w:val="18"/>
          <w:lang w:val="en-IE" w:eastAsia="ja-JP"/>
        </w:rPr>
      </w:pPr>
      <w:r w:rsidRPr="00656BB5">
        <w:rPr>
          <w:rFonts w:ascii="Century Gothic" w:eastAsia="Meiryo" w:hAnsi="Century Gothic" w:cs="Arial"/>
          <w:bCs/>
          <w:sz w:val="18"/>
          <w:lang w:val="en-IE" w:eastAsia="ja-JP"/>
        </w:rPr>
        <w:t xml:space="preserve">                           </w:t>
      </w:r>
    </w:p>
    <w:p w14:paraId="2C1BC359" w14:textId="77777777" w:rsidR="00656BB5" w:rsidRPr="00656BB5" w:rsidRDefault="00656BB5" w:rsidP="00656BB5">
      <w:pPr>
        <w:spacing w:after="0" w:line="240" w:lineRule="auto"/>
        <w:rPr>
          <w:rFonts w:ascii="Century Gothic" w:eastAsia="Meiryo" w:hAnsi="Century Gothic" w:cs="Times New Roman"/>
          <w:sz w:val="18"/>
          <w:lang w:val="en-IE" w:eastAsia="ja-JP"/>
        </w:rPr>
      </w:pPr>
      <w:r w:rsidRPr="00656BB5">
        <w:rPr>
          <w:rFonts w:ascii="Century Gothic" w:eastAsia="Meiryo" w:hAnsi="Century Gothic" w:cs="Times New Roman"/>
          <w:sz w:val="18"/>
          <w:lang w:val="en-IE" w:eastAsia="ja-JP"/>
        </w:rPr>
        <w:t>Solomon Vire – Oxfam</w:t>
      </w:r>
    </w:p>
    <w:p w14:paraId="402200F4" w14:textId="77777777" w:rsidR="00656BB5" w:rsidRPr="00656BB5" w:rsidRDefault="00656BB5" w:rsidP="00656BB5">
      <w:pPr>
        <w:spacing w:after="0" w:line="240" w:lineRule="auto"/>
        <w:rPr>
          <w:rFonts w:ascii="Century Gothic" w:eastAsia="Meiryo" w:hAnsi="Century Gothic" w:cs="Times New Roman"/>
          <w:sz w:val="18"/>
          <w:lang w:val="en-IE" w:eastAsia="ja-JP"/>
        </w:rPr>
      </w:pPr>
      <w:r w:rsidRPr="00656BB5">
        <w:rPr>
          <w:rFonts w:ascii="Century Gothic" w:eastAsia="Meiryo" w:hAnsi="Century Gothic" w:cs="Times New Roman"/>
          <w:sz w:val="18"/>
          <w:lang w:val="en-IE" w:eastAsia="ja-JP"/>
        </w:rPr>
        <w:t xml:space="preserve">Senior Finance officer  </w:t>
      </w:r>
    </w:p>
    <w:p w14:paraId="738B5F63" w14:textId="77777777" w:rsidR="00656BB5" w:rsidRPr="00656BB5" w:rsidRDefault="00656BB5" w:rsidP="00656BB5">
      <w:pPr>
        <w:spacing w:after="0" w:line="240" w:lineRule="auto"/>
        <w:rPr>
          <w:rFonts w:ascii="Century Gothic" w:eastAsia="Meiryo" w:hAnsi="Century Gothic" w:cs="Times New Roman"/>
          <w:sz w:val="18"/>
          <w:lang w:val="en-IE" w:eastAsia="ja-JP"/>
        </w:rPr>
      </w:pPr>
      <w:hyperlink r:id="rId7" w:history="1">
        <w:r w:rsidRPr="00656BB5">
          <w:rPr>
            <w:rFonts w:ascii="Century Gothic" w:eastAsia="Meiryo" w:hAnsi="Century Gothic" w:cs="Arial"/>
            <w:bCs/>
            <w:color w:val="B85A22"/>
            <w:sz w:val="18"/>
            <w:u w:val="single"/>
            <w:lang w:val="en-IE" w:eastAsia="ja-JP"/>
          </w:rPr>
          <w:t>solomonv@oxfam.org.au</w:t>
        </w:r>
      </w:hyperlink>
    </w:p>
    <w:p w14:paraId="44D7557F" w14:textId="77777777" w:rsidR="00656BB5" w:rsidRPr="00656BB5" w:rsidRDefault="00656BB5" w:rsidP="00656BB5">
      <w:pPr>
        <w:spacing w:after="0" w:line="240" w:lineRule="auto"/>
        <w:rPr>
          <w:rFonts w:ascii="Century Gothic" w:eastAsia="Meiryo" w:hAnsi="Century Gothic" w:cs="Times New Roman"/>
          <w:sz w:val="18"/>
          <w:lang w:val="en-IE" w:eastAsia="ja-JP"/>
        </w:rPr>
      </w:pPr>
      <w:r w:rsidRPr="00656BB5">
        <w:rPr>
          <w:rFonts w:ascii="Century Gothic" w:eastAsia="Meiryo" w:hAnsi="Century Gothic" w:cs="Times New Roman"/>
          <w:sz w:val="18"/>
          <w:lang w:val="en-IE" w:eastAsia="ja-JP"/>
        </w:rPr>
        <w:t xml:space="preserve">7341058                                               </w:t>
      </w:r>
    </w:p>
    <w:p w14:paraId="13F7BEC8" w14:textId="77777777" w:rsidR="00656BB5" w:rsidRPr="00656BB5" w:rsidRDefault="00656BB5" w:rsidP="00656BB5">
      <w:pPr>
        <w:spacing w:after="200" w:line="276" w:lineRule="auto"/>
        <w:rPr>
          <w:rFonts w:ascii="Century Gothic" w:eastAsia="Meiryo" w:hAnsi="Century Gothic" w:cs="Times New Roman"/>
          <w:lang w:val="en-US" w:eastAsia="ja-JP"/>
        </w:rPr>
      </w:pPr>
      <w:r w:rsidRPr="00656BB5">
        <w:rPr>
          <w:rFonts w:ascii="Century Gothic" w:eastAsia="Meiryo" w:hAnsi="Century Gothic" w:cs="Arial"/>
          <w:bCs/>
          <w:sz w:val="18"/>
          <w:lang w:val="en-IE" w:eastAsia="ja-JP"/>
        </w:rPr>
        <w:t xml:space="preserve">                                                                                        </w:t>
      </w:r>
    </w:p>
    <w:p w14:paraId="225EC9BD" w14:textId="77777777" w:rsidR="00656BB5" w:rsidRPr="00656BB5" w:rsidRDefault="00656BB5" w:rsidP="00656BB5">
      <w:pPr>
        <w:tabs>
          <w:tab w:val="left" w:pos="990"/>
        </w:tabs>
        <w:spacing w:after="0" w:line="240" w:lineRule="auto"/>
        <w:ind w:left="360"/>
        <w:rPr>
          <w:rFonts w:ascii="Century Gothic" w:eastAsia="Meiryo" w:hAnsi="Century Gothic" w:cs="Times New Roman"/>
          <w:sz w:val="18"/>
          <w:lang w:val="en-US" w:eastAsia="ja-JP"/>
        </w:rPr>
      </w:pPr>
    </w:p>
    <w:p w14:paraId="296E0B4A" w14:textId="77777777" w:rsidR="00656BB5" w:rsidRPr="00656BB5" w:rsidRDefault="00656BB5" w:rsidP="00656BB5">
      <w:pPr>
        <w:tabs>
          <w:tab w:val="left" w:pos="990"/>
        </w:tabs>
        <w:spacing w:after="0" w:line="240" w:lineRule="auto"/>
        <w:ind w:left="360"/>
        <w:rPr>
          <w:rFonts w:ascii="Century Gothic" w:eastAsia="Meiryo" w:hAnsi="Century Gothic" w:cs="Times New Roman"/>
          <w:bCs/>
          <w:sz w:val="18"/>
          <w:lang w:val="en-IE" w:eastAsia="ja-JP"/>
        </w:rPr>
      </w:pPr>
    </w:p>
    <w:p w14:paraId="7DB3CF20" w14:textId="77777777" w:rsidR="00656BB5" w:rsidRPr="00656BB5" w:rsidRDefault="00656BB5" w:rsidP="00656BB5">
      <w:pPr>
        <w:tabs>
          <w:tab w:val="left" w:pos="990"/>
        </w:tabs>
        <w:spacing w:after="0" w:line="240" w:lineRule="auto"/>
        <w:rPr>
          <w:rFonts w:ascii="Century Gothic" w:eastAsia="Meiryo" w:hAnsi="Century Gothic" w:cs="Times New Roman"/>
          <w:sz w:val="18"/>
          <w:lang w:val="en-US" w:eastAsia="ja-JP"/>
        </w:rPr>
      </w:pPr>
      <w:r w:rsidRPr="00656BB5">
        <w:rPr>
          <w:rFonts w:ascii="Century Gothic" w:eastAsia="Meiryo" w:hAnsi="Century Gothic" w:cs="Times New Roman"/>
          <w:sz w:val="18"/>
          <w:lang w:val="en-US" w:eastAsia="ja-JP"/>
        </w:rPr>
        <w:t xml:space="preserve"> </w:t>
      </w:r>
    </w:p>
    <w:p w14:paraId="16B2A29A" w14:textId="77777777" w:rsidR="002D4718" w:rsidRDefault="002D4718"/>
    <w:sectPr w:rsidR="002D4718" w:rsidSect="000C45FF">
      <w:head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09F6" w14:textId="77777777" w:rsidR="00D635A8" w:rsidRDefault="00656BB5">
    <w:pPr>
      <w:pStyle w:val="Header"/>
    </w:pPr>
    <w:r>
      <w:rPr>
        <w:noProof/>
      </w:rPr>
      <w:drawing>
        <wp:anchor distT="0" distB="0" distL="114300" distR="114300" simplePos="0" relativeHeight="251659264" behindDoc="1" locked="0" layoutInCell="1" allowOverlap="1" wp14:anchorId="358CA8F0" wp14:editId="7039CFBC">
          <wp:simplePos x="0" y="0"/>
          <wp:positionH relativeFrom="page">
            <wp:align>center</wp:align>
          </wp:positionH>
          <wp:positionV relativeFrom="page">
            <wp:align>center</wp:align>
          </wp:positionV>
          <wp:extent cx="7260336" cy="9628632"/>
          <wp:effectExtent l="0" t="0" r="889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C5EF1"/>
    <w:multiLevelType w:val="hybridMultilevel"/>
    <w:tmpl w:val="A02403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90103D"/>
    <w:multiLevelType w:val="hybridMultilevel"/>
    <w:tmpl w:val="6374DF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B5"/>
    <w:rsid w:val="002D4718"/>
    <w:rsid w:val="00656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AFBC"/>
  <w15:chartTrackingRefBased/>
  <w15:docId w15:val="{22F18235-E0D2-4326-86B2-07BDC399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6B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6BB5"/>
  </w:style>
  <w:style w:type="table" w:customStyle="1" w:styleId="TableGrid1">
    <w:name w:val="Table Grid1"/>
    <w:basedOn w:val="TableNormal"/>
    <w:next w:val="TableGrid"/>
    <w:uiPriority w:val="39"/>
    <w:rsid w:val="00656BB5"/>
    <w:pPr>
      <w:spacing w:after="0" w:line="240" w:lineRule="auto"/>
    </w:pPr>
    <w:rPr>
      <w:rFonts w:eastAsia="Meiryo"/>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6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omonv@oxfam.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pam@vanuatu.gov.v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6BCF7C0DB4D07A6797E992D706146"/>
        <w:category>
          <w:name w:val="General"/>
          <w:gallery w:val="placeholder"/>
        </w:category>
        <w:types>
          <w:type w:val="bbPlcHdr"/>
        </w:types>
        <w:behaviors>
          <w:behavior w:val="content"/>
        </w:behaviors>
        <w:guid w:val="{CAE9AF48-83F8-4B9B-8C06-A61A83380FF9}"/>
      </w:docPartPr>
      <w:docPartBody>
        <w:p w:rsidR="00000000" w:rsidRDefault="00F24700" w:rsidP="00F24700">
          <w:pPr>
            <w:pStyle w:val="0FE6BCF7C0DB4D07A6797E992D706146"/>
          </w:pPr>
          <w:r w:rsidRPr="00D5459D">
            <w:t>Profile</w:t>
          </w:r>
        </w:p>
      </w:docPartBody>
    </w:docPart>
    <w:docPart>
      <w:docPartPr>
        <w:name w:val="B4BC5ABDC6F84BCCB28574B6C05A0F6F"/>
        <w:category>
          <w:name w:val="General"/>
          <w:gallery w:val="placeholder"/>
        </w:category>
        <w:types>
          <w:type w:val="bbPlcHdr"/>
        </w:types>
        <w:behaviors>
          <w:behavior w:val="content"/>
        </w:behaviors>
        <w:guid w:val="{C639A53E-F68D-4DC0-B3F5-427B5BCC0380}"/>
      </w:docPartPr>
      <w:docPartBody>
        <w:p w:rsidR="00000000" w:rsidRDefault="00F24700" w:rsidP="00F24700">
          <w:pPr>
            <w:pStyle w:val="B4BC5ABDC6F84BCCB28574B6C05A0F6F"/>
          </w:pPr>
          <w:r w:rsidRPr="00CB0055">
            <w:t>Contact</w:t>
          </w:r>
        </w:p>
      </w:docPartBody>
    </w:docPart>
    <w:docPart>
      <w:docPartPr>
        <w:name w:val="2BCE2F9D1EBB4A1783FB3F4AE639DC08"/>
        <w:category>
          <w:name w:val="General"/>
          <w:gallery w:val="placeholder"/>
        </w:category>
        <w:types>
          <w:type w:val="bbPlcHdr"/>
        </w:types>
        <w:behaviors>
          <w:behavior w:val="content"/>
        </w:behaviors>
        <w:guid w:val="{8ED7FF3F-4F2A-4482-8565-10C3187ABCEB}"/>
      </w:docPartPr>
      <w:docPartBody>
        <w:p w:rsidR="00000000" w:rsidRDefault="00F24700" w:rsidP="00F24700">
          <w:pPr>
            <w:pStyle w:val="2BCE2F9D1EBB4A1783FB3F4AE639DC08"/>
          </w:pPr>
          <w:r w:rsidRPr="004D3011">
            <w:t>PHONE:</w:t>
          </w:r>
        </w:p>
      </w:docPartBody>
    </w:docPart>
    <w:docPart>
      <w:docPartPr>
        <w:name w:val="5F6F58337F044701945907EEE15DE2C2"/>
        <w:category>
          <w:name w:val="General"/>
          <w:gallery w:val="placeholder"/>
        </w:category>
        <w:types>
          <w:type w:val="bbPlcHdr"/>
        </w:types>
        <w:behaviors>
          <w:behavior w:val="content"/>
        </w:behaviors>
        <w:guid w:val="{A9EC76A1-ACE1-405C-B4CF-2293AB067009}"/>
      </w:docPartPr>
      <w:docPartBody>
        <w:p w:rsidR="00000000" w:rsidRDefault="00F24700" w:rsidP="00F24700">
          <w:pPr>
            <w:pStyle w:val="5F6F58337F044701945907EEE15DE2C2"/>
          </w:pPr>
          <w:r w:rsidRPr="004D3011">
            <w:t>WEBSITE:</w:t>
          </w:r>
        </w:p>
      </w:docPartBody>
    </w:docPart>
    <w:docPart>
      <w:docPartPr>
        <w:name w:val="23E221DAF14B40B2986CB8B3445191C6"/>
        <w:category>
          <w:name w:val="General"/>
          <w:gallery w:val="placeholder"/>
        </w:category>
        <w:types>
          <w:type w:val="bbPlcHdr"/>
        </w:types>
        <w:behaviors>
          <w:behavior w:val="content"/>
        </w:behaviors>
        <w:guid w:val="{CDAD8FAD-7898-4026-971A-4D3232E02D97}"/>
      </w:docPartPr>
      <w:docPartBody>
        <w:p w:rsidR="00000000" w:rsidRDefault="00F24700" w:rsidP="00F24700">
          <w:pPr>
            <w:pStyle w:val="23E221DAF14B40B2986CB8B3445191C6"/>
          </w:pPr>
          <w:r w:rsidRPr="004D3011">
            <w:t>EMAIL:</w:t>
          </w:r>
        </w:p>
      </w:docPartBody>
    </w:docPart>
    <w:docPart>
      <w:docPartPr>
        <w:name w:val="234FDA0EDC61469FA28A5A2746A4CB29"/>
        <w:category>
          <w:name w:val="General"/>
          <w:gallery w:val="placeholder"/>
        </w:category>
        <w:types>
          <w:type w:val="bbPlcHdr"/>
        </w:types>
        <w:behaviors>
          <w:behavior w:val="content"/>
        </w:behaviors>
        <w:guid w:val="{DFB4C18C-79C3-4E6F-A731-16F2C2A7EAD5}"/>
      </w:docPartPr>
      <w:docPartBody>
        <w:p w:rsidR="00000000" w:rsidRDefault="00F24700" w:rsidP="00F24700">
          <w:pPr>
            <w:pStyle w:val="234FDA0EDC61469FA28A5A2746A4CB29"/>
          </w:pPr>
          <w:r w:rsidRPr="00CB0055">
            <w:t>Hobbies</w:t>
          </w:r>
        </w:p>
      </w:docPartBody>
    </w:docPart>
    <w:docPart>
      <w:docPartPr>
        <w:name w:val="FD46B6710C144ABCA5E27CDAE7C880BB"/>
        <w:category>
          <w:name w:val="General"/>
          <w:gallery w:val="placeholder"/>
        </w:category>
        <w:types>
          <w:type w:val="bbPlcHdr"/>
        </w:types>
        <w:behaviors>
          <w:behavior w:val="content"/>
        </w:behaviors>
        <w:guid w:val="{054F13B1-E9E4-47C0-A6B6-807E54A79BB5}"/>
      </w:docPartPr>
      <w:docPartBody>
        <w:p w:rsidR="00000000" w:rsidRDefault="00F24700" w:rsidP="00F24700">
          <w:pPr>
            <w:pStyle w:val="FD46B6710C144ABCA5E27CDAE7C880BB"/>
          </w:pPr>
          <w:r w:rsidRPr="00036450">
            <w:t>WORK EXPERIENCE</w:t>
          </w:r>
        </w:p>
      </w:docPartBody>
    </w:docPart>
    <w:docPart>
      <w:docPartPr>
        <w:name w:val="5B1D6BC7EC3F416197296F453455F150"/>
        <w:category>
          <w:name w:val="General"/>
          <w:gallery w:val="placeholder"/>
        </w:category>
        <w:types>
          <w:type w:val="bbPlcHdr"/>
        </w:types>
        <w:behaviors>
          <w:behavior w:val="content"/>
        </w:behaviors>
        <w:guid w:val="{EB946D36-B35B-48DD-8A94-3C8857FAACCC}"/>
      </w:docPartPr>
      <w:docPartBody>
        <w:p w:rsidR="00000000" w:rsidRDefault="00F24700" w:rsidP="00F24700">
          <w:pPr>
            <w:pStyle w:val="5B1D6BC7EC3F416197296F453455F150"/>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00"/>
    <w:rsid w:val="00EF1BD0"/>
    <w:rsid w:val="00F24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F24700"/>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E6BCF7C0DB4D07A6797E992D706146">
    <w:name w:val="0FE6BCF7C0DB4D07A6797E992D706146"/>
    <w:rsid w:val="00F24700"/>
  </w:style>
  <w:style w:type="paragraph" w:customStyle="1" w:styleId="B4BC5ABDC6F84BCCB28574B6C05A0F6F">
    <w:name w:val="B4BC5ABDC6F84BCCB28574B6C05A0F6F"/>
    <w:rsid w:val="00F24700"/>
  </w:style>
  <w:style w:type="paragraph" w:customStyle="1" w:styleId="2BCE2F9D1EBB4A1783FB3F4AE639DC08">
    <w:name w:val="2BCE2F9D1EBB4A1783FB3F4AE639DC08"/>
    <w:rsid w:val="00F24700"/>
  </w:style>
  <w:style w:type="paragraph" w:customStyle="1" w:styleId="5F6F58337F044701945907EEE15DE2C2">
    <w:name w:val="5F6F58337F044701945907EEE15DE2C2"/>
    <w:rsid w:val="00F24700"/>
  </w:style>
  <w:style w:type="paragraph" w:customStyle="1" w:styleId="23E221DAF14B40B2986CB8B3445191C6">
    <w:name w:val="23E221DAF14B40B2986CB8B3445191C6"/>
    <w:rsid w:val="00F24700"/>
  </w:style>
  <w:style w:type="paragraph" w:customStyle="1" w:styleId="234FDA0EDC61469FA28A5A2746A4CB29">
    <w:name w:val="234FDA0EDC61469FA28A5A2746A4CB29"/>
    <w:rsid w:val="00F24700"/>
  </w:style>
  <w:style w:type="paragraph" w:customStyle="1" w:styleId="FD46B6710C144ABCA5E27CDAE7C880BB">
    <w:name w:val="FD46B6710C144ABCA5E27CDAE7C880BB"/>
    <w:rsid w:val="00F24700"/>
  </w:style>
  <w:style w:type="character" w:customStyle="1" w:styleId="Heading2Char">
    <w:name w:val="Heading 2 Char"/>
    <w:basedOn w:val="DefaultParagraphFont"/>
    <w:link w:val="Heading2"/>
    <w:uiPriority w:val="9"/>
    <w:rsid w:val="00F24700"/>
    <w:rPr>
      <w:rFonts w:asciiTheme="majorHAnsi" w:eastAsiaTheme="majorEastAsia" w:hAnsiTheme="majorHAnsi" w:cstheme="majorBidi"/>
      <w:b/>
      <w:bCs/>
      <w:caps/>
      <w:szCs w:val="26"/>
      <w:lang w:val="en-US" w:eastAsia="ja-JP"/>
    </w:rPr>
  </w:style>
  <w:style w:type="paragraph" w:customStyle="1" w:styleId="5B1D6BC7EC3F416197296F453455F150">
    <w:name w:val="5B1D6BC7EC3F416197296F453455F150"/>
    <w:rsid w:val="00F24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2022-01-03T07:24:00Z</dcterms:created>
  <dcterms:modified xsi:type="dcterms:W3CDTF">2022-01-03T07:27:00Z</dcterms:modified>
</cp:coreProperties>
</file>