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828E" w14:textId="77777777" w:rsidR="00531D4E" w:rsidRPr="00BB3FB4" w:rsidRDefault="002F4E4C" w:rsidP="002F4E4C">
      <w:pPr>
        <w:pStyle w:val="Title"/>
        <w:ind w:left="720"/>
        <w:jc w:val="right"/>
        <w:rPr>
          <w:b/>
          <w:sz w:val="40"/>
          <w:szCs w:val="40"/>
        </w:rPr>
      </w:pPr>
      <w:r w:rsidRPr="00BB3FB4">
        <w:rPr>
          <w:b/>
          <w:sz w:val="40"/>
          <w:szCs w:val="40"/>
        </w:rPr>
        <w:t>Vaine Sokomanu</w:t>
      </w:r>
    </w:p>
    <w:p w14:paraId="0E314972" w14:textId="32872466" w:rsidR="002F4E4C" w:rsidRPr="00B75C5B" w:rsidRDefault="00BB3FB4" w:rsidP="002F4E4C">
      <w:pPr>
        <w:pBdr>
          <w:bottom w:val="single" w:sz="4" w:space="1" w:color="auto"/>
        </w:pBdr>
        <w:jc w:val="right"/>
        <w:rPr>
          <w:i/>
          <w:sz w:val="20"/>
          <w:szCs w:val="20"/>
        </w:rPr>
      </w:pPr>
      <w:r>
        <w:rPr>
          <w:sz w:val="20"/>
          <w:szCs w:val="20"/>
        </w:rPr>
        <w:t>P</w:t>
      </w:r>
      <w:r w:rsidR="002F4E4C" w:rsidRPr="00B75C5B">
        <w:rPr>
          <w:sz w:val="20"/>
          <w:szCs w:val="20"/>
        </w:rPr>
        <w:t xml:space="preserve">ladinier Estate, Port Vila, Efate, 1419 | </w:t>
      </w:r>
      <w:hyperlink r:id="rId8" w:history="1">
        <w:r w:rsidR="009203B1" w:rsidRPr="00B75C5B">
          <w:rPr>
            <w:rStyle w:val="Hyperlink"/>
            <w:sz w:val="20"/>
            <w:szCs w:val="20"/>
          </w:rPr>
          <w:t>vainesokomanu@gmail.com</w:t>
        </w:r>
      </w:hyperlink>
      <w:r w:rsidR="009203B1" w:rsidRPr="00B75C5B">
        <w:rPr>
          <w:sz w:val="20"/>
          <w:szCs w:val="20"/>
        </w:rPr>
        <w:t xml:space="preserve"> |</w:t>
      </w:r>
      <w:r w:rsidR="00B93155">
        <w:rPr>
          <w:sz w:val="20"/>
          <w:szCs w:val="20"/>
        </w:rPr>
        <w:t>7389060</w:t>
      </w:r>
      <w:r w:rsidR="009203B1" w:rsidRPr="00B75C5B">
        <w:rPr>
          <w:i/>
          <w:color w:val="00B050"/>
          <w:sz w:val="20"/>
          <w:szCs w:val="20"/>
        </w:rPr>
        <w:t>.</w:t>
      </w:r>
    </w:p>
    <w:p w14:paraId="13DB5550" w14:textId="77777777" w:rsidR="002F4E4C" w:rsidRDefault="002F4E4C" w:rsidP="002F4E4C">
      <w:pPr>
        <w:rPr>
          <w:rFonts w:cstheme="minorHAnsi"/>
          <w:b/>
          <w:sz w:val="20"/>
          <w:szCs w:val="20"/>
          <w:u w:val="single"/>
        </w:rPr>
      </w:pPr>
      <w:r w:rsidRPr="00B75C5B">
        <w:rPr>
          <w:rFonts w:cstheme="minorHAnsi"/>
          <w:b/>
          <w:sz w:val="20"/>
          <w:szCs w:val="20"/>
          <w:u w:val="single"/>
        </w:rPr>
        <w:t>Professional Profile</w:t>
      </w:r>
    </w:p>
    <w:p w14:paraId="606488B2" w14:textId="1145749C" w:rsidR="00BB65A0" w:rsidRPr="00B75C5B" w:rsidRDefault="00BB65A0" w:rsidP="002F4E4C">
      <w:pPr>
        <w:rPr>
          <w:rFonts w:cstheme="minorHAnsi"/>
          <w:b/>
          <w:sz w:val="20"/>
          <w:szCs w:val="20"/>
          <w:u w:val="single"/>
        </w:rPr>
      </w:pPr>
      <w:r w:rsidRPr="00BB65A0">
        <w:rPr>
          <w:rFonts w:cstheme="minorHAnsi"/>
          <w:sz w:val="20"/>
          <w:szCs w:val="20"/>
        </w:rPr>
        <w:t xml:space="preserve"> </w:t>
      </w:r>
      <w:r w:rsidR="009F6C6B">
        <w:rPr>
          <w:rFonts w:cstheme="minorHAnsi"/>
          <w:sz w:val="20"/>
          <w:szCs w:val="20"/>
        </w:rPr>
        <w:t xml:space="preserve">Organized and </w:t>
      </w:r>
      <w:r w:rsidRPr="00BB65A0">
        <w:rPr>
          <w:rFonts w:cstheme="minorHAnsi"/>
          <w:sz w:val="20"/>
          <w:szCs w:val="20"/>
        </w:rPr>
        <w:t>adaptabl</w:t>
      </w:r>
      <w:r w:rsidR="009F6C6B">
        <w:rPr>
          <w:rFonts w:cstheme="minorHAnsi"/>
          <w:sz w:val="20"/>
          <w:szCs w:val="20"/>
        </w:rPr>
        <w:t>e administration officer with years of related experiences in four different organizations</w:t>
      </w:r>
      <w:r w:rsidRPr="00BB65A0">
        <w:rPr>
          <w:rFonts w:cstheme="minorHAnsi"/>
          <w:sz w:val="20"/>
          <w:szCs w:val="20"/>
        </w:rPr>
        <w:t>.</w:t>
      </w:r>
      <w:r w:rsidR="009F6C6B">
        <w:rPr>
          <w:rFonts w:cstheme="minorHAnsi"/>
          <w:sz w:val="20"/>
          <w:szCs w:val="20"/>
        </w:rPr>
        <w:t xml:space="preserve"> My attention to detail and excellent time management skills means that every task is completed efficiently and to the highest possible standard. I have a calm and patient disposition meaning that I </w:t>
      </w:r>
      <w:r w:rsidR="00735197">
        <w:rPr>
          <w:rFonts w:cstheme="minorHAnsi"/>
          <w:sz w:val="20"/>
          <w:szCs w:val="20"/>
        </w:rPr>
        <w:t>can</w:t>
      </w:r>
      <w:r w:rsidR="009F6C6B">
        <w:rPr>
          <w:rFonts w:cstheme="minorHAnsi"/>
          <w:sz w:val="20"/>
          <w:szCs w:val="20"/>
        </w:rPr>
        <w:t xml:space="preserve"> work effectively under pressure and </w:t>
      </w:r>
      <w:r w:rsidR="008E4EF6">
        <w:rPr>
          <w:rFonts w:cstheme="minorHAnsi"/>
          <w:sz w:val="20"/>
          <w:szCs w:val="20"/>
        </w:rPr>
        <w:t>focus</w:t>
      </w:r>
      <w:r w:rsidR="009F6C6B">
        <w:rPr>
          <w:rFonts w:cstheme="minorHAnsi"/>
          <w:sz w:val="20"/>
          <w:szCs w:val="20"/>
        </w:rPr>
        <w:t xml:space="preserve"> on the task in hand. I am proficient working in a team, but also work well independently. In my previous role, I </w:t>
      </w:r>
      <w:r w:rsidR="008E4EF6">
        <w:rPr>
          <w:rFonts w:cstheme="minorHAnsi"/>
          <w:sz w:val="20"/>
          <w:szCs w:val="20"/>
        </w:rPr>
        <w:t xml:space="preserve">was responsible for providing administrative support to 8 different programs all under the Vanuatu Christian Council </w:t>
      </w:r>
      <w:r w:rsidR="00735197">
        <w:rPr>
          <w:rFonts w:cstheme="minorHAnsi"/>
          <w:sz w:val="20"/>
          <w:szCs w:val="20"/>
        </w:rPr>
        <w:t>(VCC</w:t>
      </w:r>
      <w:r w:rsidR="008E4EF6">
        <w:rPr>
          <w:rFonts w:cstheme="minorHAnsi"/>
          <w:sz w:val="20"/>
          <w:szCs w:val="20"/>
        </w:rPr>
        <w:t xml:space="preserve">) Umbrella. To succeed in this </w:t>
      </w:r>
      <w:r w:rsidR="00735197">
        <w:rPr>
          <w:rFonts w:cstheme="minorHAnsi"/>
          <w:sz w:val="20"/>
          <w:szCs w:val="20"/>
        </w:rPr>
        <w:t>role,</w:t>
      </w:r>
      <w:r w:rsidR="008E4EF6">
        <w:rPr>
          <w:rFonts w:cstheme="minorHAnsi"/>
          <w:sz w:val="20"/>
          <w:szCs w:val="20"/>
        </w:rPr>
        <w:t xml:space="preserve"> I had </w:t>
      </w:r>
      <w:r w:rsidR="00C80AEA">
        <w:rPr>
          <w:rFonts w:cstheme="minorHAnsi"/>
          <w:sz w:val="20"/>
          <w:szCs w:val="20"/>
        </w:rPr>
        <w:t>to be exceptionally organized and demonstrate strong communication skills. In my next role, I am looking to take on new challenge and additional responsibilities.</w:t>
      </w:r>
    </w:p>
    <w:p w14:paraId="0BDCFC12" w14:textId="77777777" w:rsidR="0041519C" w:rsidRPr="00B75C5B" w:rsidRDefault="0041519C" w:rsidP="002F4E4C">
      <w:pPr>
        <w:rPr>
          <w:rFonts w:cstheme="minorHAnsi"/>
          <w:b/>
          <w:sz w:val="20"/>
          <w:szCs w:val="20"/>
          <w:u w:val="single"/>
        </w:rPr>
      </w:pPr>
      <w:r w:rsidRPr="00B75C5B">
        <w:rPr>
          <w:rFonts w:cstheme="minorHAnsi"/>
          <w:b/>
          <w:sz w:val="20"/>
          <w:szCs w:val="20"/>
          <w:u w:val="single"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519C" w:rsidRPr="00B75C5B" w14:paraId="1C5F76F1" w14:textId="77777777" w:rsidTr="0041519C">
        <w:trPr>
          <w:trHeight w:val="368"/>
        </w:trPr>
        <w:tc>
          <w:tcPr>
            <w:tcW w:w="4675" w:type="dxa"/>
          </w:tcPr>
          <w:p w14:paraId="37BEE521" w14:textId="77777777" w:rsidR="003E6956" w:rsidRDefault="003E6956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Communication</w:t>
            </w:r>
            <w:r w:rsidR="00BB65A0">
              <w:rPr>
                <w:rFonts w:cstheme="minorHAnsi"/>
                <w:sz w:val="20"/>
                <w:szCs w:val="20"/>
              </w:rPr>
              <w:t xml:space="preserve"> and verbal </w:t>
            </w:r>
            <w:r>
              <w:rPr>
                <w:rFonts w:cstheme="minorHAnsi"/>
                <w:sz w:val="20"/>
                <w:szCs w:val="20"/>
              </w:rPr>
              <w:t xml:space="preserve"> Skills</w:t>
            </w:r>
          </w:p>
          <w:p w14:paraId="3168EB5F" w14:textId="77777777" w:rsidR="0041519C" w:rsidRPr="00B75C5B" w:rsidRDefault="0041519C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75C5B">
              <w:rPr>
                <w:rFonts w:cstheme="minorHAnsi"/>
                <w:sz w:val="20"/>
                <w:szCs w:val="20"/>
              </w:rPr>
              <w:t>Excellent customer services</w:t>
            </w:r>
          </w:p>
          <w:p w14:paraId="211A60D3" w14:textId="77777777" w:rsidR="0041519C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</w:t>
            </w:r>
            <w:r w:rsidR="003E6956">
              <w:rPr>
                <w:rFonts w:cstheme="minorHAnsi"/>
                <w:sz w:val="20"/>
                <w:szCs w:val="20"/>
              </w:rPr>
              <w:t>work</w:t>
            </w:r>
          </w:p>
          <w:p w14:paraId="0C0132CE" w14:textId="77777777" w:rsidR="00BB3FB4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Interpersonal Skills</w:t>
            </w:r>
          </w:p>
          <w:p w14:paraId="2506CC80" w14:textId="77777777" w:rsidR="00BB3FB4" w:rsidRPr="00B75C5B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 Learner</w:t>
            </w:r>
          </w:p>
          <w:p w14:paraId="10DFFECE" w14:textId="7E73271E" w:rsidR="0041519C" w:rsidRPr="00BB65A0" w:rsidRDefault="00C80AEA" w:rsidP="00BB65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Organizing </w:t>
            </w:r>
          </w:p>
        </w:tc>
        <w:tc>
          <w:tcPr>
            <w:tcW w:w="4675" w:type="dxa"/>
          </w:tcPr>
          <w:p w14:paraId="7C3ED011" w14:textId="77777777" w:rsidR="0041519C" w:rsidRPr="00B75C5B" w:rsidRDefault="0041519C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75C5B">
              <w:rPr>
                <w:rFonts w:cstheme="minorHAnsi"/>
                <w:sz w:val="20"/>
                <w:szCs w:val="20"/>
              </w:rPr>
              <w:t>Detail Oriented</w:t>
            </w:r>
          </w:p>
          <w:p w14:paraId="10C114F7" w14:textId="77777777" w:rsidR="0041519C" w:rsidRPr="00B75C5B" w:rsidRDefault="0041519C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75C5B">
              <w:rPr>
                <w:rFonts w:cstheme="minorHAnsi"/>
                <w:sz w:val="20"/>
                <w:szCs w:val="20"/>
              </w:rPr>
              <w:t>Quick Problem Solver</w:t>
            </w:r>
          </w:p>
          <w:p w14:paraId="5A4DF3B6" w14:textId="77777777" w:rsidR="00BB3FB4" w:rsidRDefault="003E6956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Numeracy Skills</w:t>
            </w:r>
          </w:p>
          <w:p w14:paraId="7B8B7EDB" w14:textId="0683369A" w:rsidR="00BB3FB4" w:rsidRDefault="00BB3FB4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knowledge in </w:t>
            </w:r>
            <w:r w:rsidR="00903FF5">
              <w:rPr>
                <w:rFonts w:cstheme="minorHAnsi"/>
                <w:sz w:val="20"/>
                <w:szCs w:val="20"/>
              </w:rPr>
              <w:t>Computing,</w:t>
            </w:r>
            <w:r>
              <w:rPr>
                <w:rFonts w:cstheme="minorHAnsi"/>
                <w:sz w:val="20"/>
                <w:szCs w:val="20"/>
              </w:rPr>
              <w:t xml:space="preserve"> MS </w:t>
            </w:r>
            <w:r w:rsidR="00C80AEA">
              <w:rPr>
                <w:rFonts w:cstheme="minorHAnsi"/>
                <w:sz w:val="20"/>
                <w:szCs w:val="20"/>
              </w:rPr>
              <w:t>Word, Excel, Power Point and Publisher</w:t>
            </w:r>
          </w:p>
          <w:p w14:paraId="318E8D6C" w14:textId="77777777" w:rsidR="003E6956" w:rsidRDefault="003E6956" w:rsidP="004151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Research Skills</w:t>
            </w:r>
          </w:p>
          <w:p w14:paraId="44D4376F" w14:textId="77777777" w:rsidR="00BB3FB4" w:rsidRPr="00B75C5B" w:rsidRDefault="00BB3FB4" w:rsidP="003E695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1562B852" w14:textId="77777777" w:rsidR="0041519C" w:rsidRPr="00B75C5B" w:rsidRDefault="0041519C" w:rsidP="002F4E4C">
      <w:pPr>
        <w:rPr>
          <w:rFonts w:cstheme="minorHAnsi"/>
          <w:sz w:val="20"/>
          <w:szCs w:val="20"/>
        </w:rPr>
      </w:pPr>
    </w:p>
    <w:p w14:paraId="0745E12F" w14:textId="77777777" w:rsidR="0041519C" w:rsidRPr="00B75C5B" w:rsidRDefault="0041519C" w:rsidP="002F4E4C">
      <w:pPr>
        <w:rPr>
          <w:rFonts w:cstheme="minorHAnsi"/>
          <w:b/>
          <w:sz w:val="20"/>
          <w:szCs w:val="20"/>
          <w:u w:val="single"/>
        </w:rPr>
      </w:pPr>
      <w:r w:rsidRPr="00B75C5B">
        <w:rPr>
          <w:rFonts w:cstheme="minorHAnsi"/>
          <w:b/>
          <w:sz w:val="20"/>
          <w:szCs w:val="20"/>
          <w:u w:val="single"/>
        </w:rPr>
        <w:t>Work History</w:t>
      </w:r>
    </w:p>
    <w:p w14:paraId="350089C4" w14:textId="6EA35B85" w:rsidR="00C80AEA" w:rsidRDefault="006F6826" w:rsidP="008833E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The Kava Emporium</w:t>
      </w:r>
      <w:r w:rsidR="00903FF5">
        <w:rPr>
          <w:b/>
          <w:sz w:val="20"/>
          <w:szCs w:val="20"/>
        </w:rPr>
        <w:tab/>
      </w:r>
      <w:r w:rsidR="00903FF5">
        <w:rPr>
          <w:b/>
          <w:sz w:val="20"/>
          <w:szCs w:val="20"/>
        </w:rPr>
        <w:tab/>
      </w:r>
      <w:r w:rsidR="00903FF5">
        <w:rPr>
          <w:b/>
          <w:sz w:val="20"/>
          <w:szCs w:val="20"/>
        </w:rPr>
        <w:tab/>
      </w:r>
      <w:r w:rsidR="00903FF5">
        <w:rPr>
          <w:b/>
          <w:sz w:val="20"/>
          <w:szCs w:val="20"/>
        </w:rPr>
        <w:tab/>
      </w:r>
      <w:r w:rsidR="00903FF5">
        <w:rPr>
          <w:b/>
          <w:sz w:val="20"/>
          <w:szCs w:val="20"/>
        </w:rPr>
        <w:tab/>
      </w:r>
      <w:r w:rsidR="00903FF5">
        <w:rPr>
          <w:b/>
          <w:sz w:val="20"/>
          <w:szCs w:val="20"/>
        </w:rPr>
        <w:tab/>
      </w:r>
      <w:r w:rsidR="00903FF5">
        <w:rPr>
          <w:b/>
          <w:sz w:val="20"/>
          <w:szCs w:val="20"/>
        </w:rPr>
        <w:tab/>
      </w:r>
      <w:proofErr w:type="spellStart"/>
      <w:r w:rsidR="00903FF5">
        <w:rPr>
          <w:b/>
          <w:sz w:val="20"/>
          <w:szCs w:val="20"/>
        </w:rPr>
        <w:t>Pilioko</w:t>
      </w:r>
      <w:proofErr w:type="spellEnd"/>
      <w:r w:rsidR="00903FF5">
        <w:rPr>
          <w:b/>
          <w:sz w:val="20"/>
          <w:szCs w:val="20"/>
        </w:rPr>
        <w:t xml:space="preserve"> Haus – </w:t>
      </w:r>
      <w:proofErr w:type="spellStart"/>
      <w:r w:rsidR="00903FF5">
        <w:rPr>
          <w:b/>
          <w:sz w:val="20"/>
          <w:szCs w:val="20"/>
        </w:rPr>
        <w:t>Lini</w:t>
      </w:r>
      <w:proofErr w:type="spellEnd"/>
      <w:r w:rsidR="00903FF5">
        <w:rPr>
          <w:b/>
          <w:sz w:val="20"/>
          <w:szCs w:val="20"/>
        </w:rPr>
        <w:t xml:space="preserve"> Highway</w:t>
      </w:r>
    </w:p>
    <w:p w14:paraId="5D2F3AD3" w14:textId="3F2008A5" w:rsidR="006F6826" w:rsidRPr="006F6826" w:rsidRDefault="006F6826" w:rsidP="008833EC">
      <w:pPr>
        <w:pStyle w:val="NoSpacing"/>
        <w:rPr>
          <w:bCs/>
          <w:sz w:val="20"/>
          <w:szCs w:val="20"/>
        </w:rPr>
      </w:pPr>
      <w:r w:rsidRPr="006F6826">
        <w:rPr>
          <w:bCs/>
          <w:sz w:val="20"/>
          <w:szCs w:val="20"/>
        </w:rPr>
        <w:t>Office Assistant | June 2012 – Sept. 2013</w:t>
      </w:r>
    </w:p>
    <w:p w14:paraId="4AF86BD2" w14:textId="0348F563" w:rsidR="006F6826" w:rsidRDefault="006F6826" w:rsidP="008833EC">
      <w:pPr>
        <w:pStyle w:val="NoSpacing"/>
        <w:rPr>
          <w:b/>
          <w:sz w:val="20"/>
          <w:szCs w:val="20"/>
        </w:rPr>
      </w:pPr>
      <w:r w:rsidRPr="006F6826">
        <w:rPr>
          <w:bCs/>
          <w:sz w:val="20"/>
          <w:szCs w:val="20"/>
        </w:rPr>
        <w:t>Job Description</w:t>
      </w:r>
      <w:r>
        <w:rPr>
          <w:b/>
          <w:sz w:val="20"/>
          <w:szCs w:val="20"/>
        </w:rPr>
        <w:t xml:space="preserve">: </w:t>
      </w:r>
    </w:p>
    <w:p w14:paraId="10C99C6D" w14:textId="30478CA3" w:rsidR="006F6826" w:rsidRPr="006F6826" w:rsidRDefault="006F6826" w:rsidP="006F6826">
      <w:pPr>
        <w:pStyle w:val="NoSpacing"/>
        <w:numPr>
          <w:ilvl w:val="0"/>
          <w:numId w:val="10"/>
        </w:numPr>
        <w:rPr>
          <w:bCs/>
          <w:sz w:val="20"/>
          <w:szCs w:val="20"/>
        </w:rPr>
      </w:pPr>
      <w:r w:rsidRPr="006F6826">
        <w:rPr>
          <w:bCs/>
          <w:sz w:val="20"/>
          <w:szCs w:val="20"/>
        </w:rPr>
        <w:t>Packing of Kava products for wholesale and retail purposes</w:t>
      </w:r>
    </w:p>
    <w:p w14:paraId="43EB0947" w14:textId="3520D22B" w:rsidR="006F6826" w:rsidRPr="006F6826" w:rsidRDefault="006F6826" w:rsidP="006F6826">
      <w:pPr>
        <w:pStyle w:val="NoSpacing"/>
        <w:numPr>
          <w:ilvl w:val="0"/>
          <w:numId w:val="10"/>
        </w:numPr>
        <w:rPr>
          <w:bCs/>
          <w:sz w:val="20"/>
          <w:szCs w:val="20"/>
        </w:rPr>
      </w:pPr>
      <w:r w:rsidRPr="006F6826">
        <w:rPr>
          <w:bCs/>
          <w:sz w:val="20"/>
          <w:szCs w:val="20"/>
        </w:rPr>
        <w:t xml:space="preserve">Fulfillment of online orders from </w:t>
      </w:r>
      <w:hyperlink r:id="rId9" w:history="1">
        <w:r w:rsidRPr="006F6826">
          <w:rPr>
            <w:rStyle w:val="Hyperlink"/>
            <w:bCs/>
            <w:sz w:val="20"/>
            <w:szCs w:val="20"/>
          </w:rPr>
          <w:t>www.vanuatukavastore.com</w:t>
        </w:r>
      </w:hyperlink>
      <w:r w:rsidRPr="006F6826">
        <w:rPr>
          <w:bCs/>
          <w:sz w:val="20"/>
          <w:szCs w:val="20"/>
        </w:rPr>
        <w:t xml:space="preserve"> , including responding to customers email, reconciliation of merchant services </w:t>
      </w:r>
      <w:r w:rsidR="00735197" w:rsidRPr="006F6826">
        <w:rPr>
          <w:bCs/>
          <w:sz w:val="20"/>
          <w:szCs w:val="20"/>
        </w:rPr>
        <w:t>(online</w:t>
      </w:r>
      <w:r w:rsidRPr="006F6826">
        <w:rPr>
          <w:bCs/>
          <w:sz w:val="20"/>
          <w:szCs w:val="20"/>
        </w:rPr>
        <w:t xml:space="preserve"> payments) and postage and tracking of orders</w:t>
      </w:r>
    </w:p>
    <w:p w14:paraId="3D4259FD" w14:textId="06247F76" w:rsidR="006F6826" w:rsidRPr="006F6826" w:rsidRDefault="006F6826" w:rsidP="006F6826">
      <w:pPr>
        <w:pStyle w:val="NoSpacing"/>
        <w:numPr>
          <w:ilvl w:val="0"/>
          <w:numId w:val="10"/>
        </w:numPr>
        <w:rPr>
          <w:bCs/>
          <w:sz w:val="20"/>
          <w:szCs w:val="20"/>
        </w:rPr>
      </w:pPr>
      <w:r w:rsidRPr="006F6826">
        <w:rPr>
          <w:bCs/>
          <w:sz w:val="20"/>
          <w:szCs w:val="20"/>
        </w:rPr>
        <w:t xml:space="preserve">Working in sales at the Kava Emporium. Jobs here include </w:t>
      </w:r>
      <w:proofErr w:type="spellStart"/>
      <w:r w:rsidRPr="006F6826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iasing</w:t>
      </w:r>
      <w:proofErr w:type="spellEnd"/>
      <w:r w:rsidRPr="006F6826">
        <w:rPr>
          <w:bCs/>
          <w:sz w:val="20"/>
          <w:szCs w:val="20"/>
        </w:rPr>
        <w:t xml:space="preserve"> with customers, entering sales into MYOB Retail Manager, Banking, Stock Control, and general maintenance.</w:t>
      </w:r>
    </w:p>
    <w:p w14:paraId="5DEA01A8" w14:textId="754E7B05" w:rsidR="006F6826" w:rsidRDefault="006F6826" w:rsidP="006F6826">
      <w:pPr>
        <w:pStyle w:val="NoSpacing"/>
        <w:ind w:left="720"/>
        <w:rPr>
          <w:b/>
          <w:sz w:val="20"/>
          <w:szCs w:val="20"/>
        </w:rPr>
      </w:pPr>
    </w:p>
    <w:p w14:paraId="5ED26BB8" w14:textId="77777777" w:rsidR="006F6826" w:rsidRPr="006F6826" w:rsidRDefault="006F6826" w:rsidP="006F6826">
      <w:pPr>
        <w:pStyle w:val="NoSpacing"/>
        <w:ind w:left="720"/>
        <w:rPr>
          <w:b/>
          <w:sz w:val="20"/>
          <w:szCs w:val="20"/>
        </w:rPr>
      </w:pPr>
    </w:p>
    <w:p w14:paraId="1EDC6ED1" w14:textId="108AB9A4" w:rsidR="00B75C5B" w:rsidRPr="00B75C5B" w:rsidRDefault="00B75C5B" w:rsidP="008833EC">
      <w:pPr>
        <w:pStyle w:val="NoSpacing"/>
        <w:rPr>
          <w:b/>
          <w:sz w:val="20"/>
          <w:szCs w:val="20"/>
        </w:rPr>
      </w:pPr>
      <w:r w:rsidRPr="00B75C5B">
        <w:rPr>
          <w:b/>
          <w:sz w:val="20"/>
          <w:szCs w:val="20"/>
        </w:rPr>
        <w:t xml:space="preserve">The Kava Emporium                                                                                                    </w:t>
      </w:r>
      <w:proofErr w:type="spellStart"/>
      <w:r w:rsidRPr="00B75C5B">
        <w:rPr>
          <w:b/>
          <w:sz w:val="20"/>
          <w:szCs w:val="20"/>
        </w:rPr>
        <w:t>Pilioko</w:t>
      </w:r>
      <w:proofErr w:type="spellEnd"/>
      <w:r w:rsidRPr="00B75C5B">
        <w:rPr>
          <w:b/>
          <w:sz w:val="20"/>
          <w:szCs w:val="20"/>
        </w:rPr>
        <w:t xml:space="preserve"> Haus – </w:t>
      </w:r>
      <w:proofErr w:type="spellStart"/>
      <w:r w:rsidRPr="00B75C5B">
        <w:rPr>
          <w:b/>
          <w:sz w:val="20"/>
          <w:szCs w:val="20"/>
        </w:rPr>
        <w:t>Lini</w:t>
      </w:r>
      <w:proofErr w:type="spellEnd"/>
      <w:r w:rsidRPr="00B75C5B">
        <w:rPr>
          <w:b/>
          <w:sz w:val="20"/>
          <w:szCs w:val="20"/>
        </w:rPr>
        <w:t xml:space="preserve"> Highway</w:t>
      </w:r>
    </w:p>
    <w:p w14:paraId="0993F7E2" w14:textId="61C4E1F2" w:rsidR="0041519C" w:rsidRDefault="00903FF5" w:rsidP="008833E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Sales Assistant</w:t>
      </w:r>
      <w:r w:rsidR="00B75C5B">
        <w:rPr>
          <w:sz w:val="20"/>
          <w:szCs w:val="20"/>
        </w:rPr>
        <w:tab/>
        <w:t>|</w:t>
      </w:r>
      <w:r w:rsidR="00301279" w:rsidRPr="00B75C5B">
        <w:rPr>
          <w:sz w:val="20"/>
          <w:szCs w:val="20"/>
        </w:rPr>
        <w:t xml:space="preserve"> </w:t>
      </w:r>
      <w:r>
        <w:rPr>
          <w:sz w:val="20"/>
          <w:szCs w:val="20"/>
        </w:rPr>
        <w:t>April 2014</w:t>
      </w:r>
      <w:r w:rsidR="00301279" w:rsidRPr="00B75C5B">
        <w:rPr>
          <w:sz w:val="20"/>
          <w:szCs w:val="20"/>
        </w:rPr>
        <w:t xml:space="preserve"> – </w:t>
      </w:r>
      <w:r w:rsidR="00C80AEA">
        <w:rPr>
          <w:sz w:val="20"/>
          <w:szCs w:val="20"/>
        </w:rPr>
        <w:t>May 201</w:t>
      </w:r>
      <w:r>
        <w:rPr>
          <w:sz w:val="20"/>
          <w:szCs w:val="20"/>
        </w:rPr>
        <w:t>5</w:t>
      </w:r>
      <w:r w:rsidR="00C80AEA">
        <w:rPr>
          <w:sz w:val="20"/>
          <w:szCs w:val="20"/>
        </w:rPr>
        <w:t xml:space="preserve"> </w:t>
      </w:r>
    </w:p>
    <w:p w14:paraId="591CF9FF" w14:textId="72D26C29" w:rsidR="00903FF5" w:rsidRDefault="00903FF5" w:rsidP="008833E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Job Description: </w:t>
      </w:r>
    </w:p>
    <w:p w14:paraId="0D8C6645" w14:textId="68ABAF55" w:rsidR="00903FF5" w:rsidRDefault="00735197" w:rsidP="00903FF5">
      <w:pPr>
        <w:pStyle w:val="NoSpacing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Point of Sales Vend knowledge</w:t>
      </w:r>
    </w:p>
    <w:p w14:paraId="5E6159E7" w14:textId="07CD6893" w:rsidR="00735197" w:rsidRDefault="00735197" w:rsidP="00903FF5">
      <w:pPr>
        <w:pStyle w:val="NoSpacing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Talking and explaining to Customers about products through social media, face to face and phone.</w:t>
      </w:r>
    </w:p>
    <w:p w14:paraId="55CA0ADC" w14:textId="4EECAE31" w:rsidR="00B81B71" w:rsidRDefault="00B81B71" w:rsidP="00B81B71">
      <w:pPr>
        <w:pStyle w:val="NoSpacing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Keep shop fully stocked and end of day sales banking and reporting.</w:t>
      </w:r>
    </w:p>
    <w:p w14:paraId="68E3634B" w14:textId="77777777" w:rsidR="00B81B71" w:rsidRPr="00B81B71" w:rsidRDefault="00B81B71" w:rsidP="00B81B71">
      <w:pPr>
        <w:pStyle w:val="NoSpacing"/>
        <w:rPr>
          <w:sz w:val="20"/>
          <w:szCs w:val="20"/>
        </w:rPr>
      </w:pPr>
    </w:p>
    <w:p w14:paraId="0C99562C" w14:textId="72EE73F8" w:rsidR="00301279" w:rsidRDefault="00903FF5" w:rsidP="008833E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Store Manager</w:t>
      </w:r>
      <w:r w:rsidR="00B75C5B">
        <w:rPr>
          <w:sz w:val="20"/>
          <w:szCs w:val="20"/>
        </w:rPr>
        <w:tab/>
        <w:t>|</w:t>
      </w:r>
      <w:r w:rsidR="00B75C5B" w:rsidRPr="00B75C5B">
        <w:rPr>
          <w:sz w:val="20"/>
          <w:szCs w:val="20"/>
        </w:rPr>
        <w:t xml:space="preserve"> </w:t>
      </w:r>
      <w:r w:rsidR="00C80AEA">
        <w:rPr>
          <w:sz w:val="20"/>
          <w:szCs w:val="20"/>
        </w:rPr>
        <w:t>April 201</w:t>
      </w:r>
      <w:r>
        <w:rPr>
          <w:sz w:val="20"/>
          <w:szCs w:val="20"/>
        </w:rPr>
        <w:t>5</w:t>
      </w:r>
      <w:r w:rsidR="00C80AEA">
        <w:rPr>
          <w:sz w:val="20"/>
          <w:szCs w:val="20"/>
        </w:rPr>
        <w:t xml:space="preserve"> – April 201</w:t>
      </w:r>
      <w:r>
        <w:rPr>
          <w:sz w:val="20"/>
          <w:szCs w:val="20"/>
        </w:rPr>
        <w:t>6</w:t>
      </w:r>
    </w:p>
    <w:p w14:paraId="718B8AE2" w14:textId="77777777" w:rsidR="00B75C5B" w:rsidRPr="00B75C5B" w:rsidRDefault="00B75C5B" w:rsidP="008833E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Job Description:</w:t>
      </w:r>
    </w:p>
    <w:p w14:paraId="115BE316" w14:textId="77777777"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Co-ordinate purchase orders from domestic and international suppliers.</w:t>
      </w:r>
    </w:p>
    <w:p w14:paraId="0D237486" w14:textId="77777777"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Secure Point of Sale control implementation.</w:t>
      </w:r>
    </w:p>
    <w:p w14:paraId="2439EEA1" w14:textId="77777777"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Detailed Point of Sale software knowledge – specifically VEND.</w:t>
      </w:r>
      <w:r w:rsidR="00B75C5B" w:rsidRPr="00B75C5B">
        <w:rPr>
          <w:sz w:val="20"/>
          <w:szCs w:val="20"/>
        </w:rPr>
        <w:t xml:space="preserve"> Including:</w:t>
      </w:r>
    </w:p>
    <w:p w14:paraId="5D8467EF" w14:textId="77777777"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Stock Reconciliation</w:t>
      </w:r>
    </w:p>
    <w:p w14:paraId="3B9426AC" w14:textId="77777777"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Sales Analysis</w:t>
      </w:r>
    </w:p>
    <w:p w14:paraId="3D9C6F13" w14:textId="77777777"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Product effectiveness review and analysis</w:t>
      </w:r>
    </w:p>
    <w:p w14:paraId="355DF688" w14:textId="77777777" w:rsidR="00B75C5B" w:rsidRPr="00B75C5B" w:rsidRDefault="00B75C5B" w:rsidP="00B75C5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75C5B">
        <w:rPr>
          <w:sz w:val="20"/>
          <w:szCs w:val="20"/>
        </w:rPr>
        <w:t>Staff sales performance</w:t>
      </w:r>
    </w:p>
    <w:p w14:paraId="70C795F2" w14:textId="77777777"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lastRenderedPageBreak/>
        <w:t>Securing and Banking of store takings.</w:t>
      </w:r>
    </w:p>
    <w:p w14:paraId="33D05D40" w14:textId="77777777"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In-Store Merchandising for both standard product display and in store promotions.</w:t>
      </w:r>
    </w:p>
    <w:p w14:paraId="5B962F4C" w14:textId="77777777" w:rsidR="009203B1" w:rsidRPr="00B75C5B" w:rsidRDefault="009203B1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Management/owner report generation</w:t>
      </w:r>
    </w:p>
    <w:p w14:paraId="2BA168A7" w14:textId="77777777" w:rsidR="00B75C5B" w:rsidRPr="00B75C5B" w:rsidRDefault="00B75C5B" w:rsidP="00B75C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Train and Mentor employees to maximizing selling proficiency.</w:t>
      </w:r>
    </w:p>
    <w:p w14:paraId="6A3893AD" w14:textId="77777777" w:rsidR="009203B1" w:rsidRPr="00B75C5B" w:rsidRDefault="00B75C5B" w:rsidP="008833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Human Resource management – including hiring and firing of staff.</w:t>
      </w:r>
    </w:p>
    <w:p w14:paraId="178638DB" w14:textId="38E3375D" w:rsidR="00B75C5B" w:rsidRDefault="00B75C5B" w:rsidP="00B75C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75C5B">
        <w:rPr>
          <w:sz w:val="20"/>
          <w:szCs w:val="20"/>
        </w:rPr>
        <w:t>Implement friendly sales techniques required in Vanuatu to engage with customers, thus leading to further guaranteeing a sale</w:t>
      </w:r>
      <w:r w:rsidR="00B81B71">
        <w:rPr>
          <w:sz w:val="20"/>
          <w:szCs w:val="20"/>
        </w:rPr>
        <w:t>.</w:t>
      </w:r>
    </w:p>
    <w:p w14:paraId="7FCFC1D9" w14:textId="0C033E10" w:rsidR="00B81B71" w:rsidRPr="00833D1B" w:rsidRDefault="00B81B71" w:rsidP="00B81B71">
      <w:pPr>
        <w:pStyle w:val="NoSpacing"/>
        <w:rPr>
          <w:b/>
          <w:bCs/>
          <w:sz w:val="20"/>
          <w:szCs w:val="20"/>
        </w:rPr>
      </w:pPr>
      <w:r w:rsidRPr="00833D1B">
        <w:rPr>
          <w:b/>
          <w:bCs/>
          <w:sz w:val="20"/>
          <w:szCs w:val="20"/>
        </w:rPr>
        <w:t xml:space="preserve">Café Vila – </w:t>
      </w:r>
      <w:proofErr w:type="spellStart"/>
      <w:r w:rsidRPr="00833D1B">
        <w:rPr>
          <w:b/>
          <w:bCs/>
          <w:sz w:val="20"/>
          <w:szCs w:val="20"/>
        </w:rPr>
        <w:t>Nasama</w:t>
      </w:r>
      <w:proofErr w:type="spellEnd"/>
      <w:r w:rsidRPr="00833D1B">
        <w:rPr>
          <w:b/>
          <w:bCs/>
          <w:sz w:val="20"/>
          <w:szCs w:val="20"/>
        </w:rPr>
        <w:t xml:space="preserve"> Resort</w:t>
      </w:r>
    </w:p>
    <w:p w14:paraId="7370A787" w14:textId="72DF89A3" w:rsidR="00B81B71" w:rsidRPr="00833D1B" w:rsidRDefault="00B81B71" w:rsidP="00B81B71">
      <w:pPr>
        <w:pStyle w:val="NoSpacing"/>
        <w:rPr>
          <w:sz w:val="20"/>
          <w:szCs w:val="20"/>
        </w:rPr>
      </w:pPr>
      <w:r w:rsidRPr="00833D1B">
        <w:rPr>
          <w:sz w:val="20"/>
          <w:szCs w:val="20"/>
        </w:rPr>
        <w:t>Duty Manager | May 2016 – March 2018</w:t>
      </w:r>
    </w:p>
    <w:p w14:paraId="04B0144D" w14:textId="06F1ED61" w:rsidR="00B81B71" w:rsidRPr="00833D1B" w:rsidRDefault="00B81B71" w:rsidP="00B81B71">
      <w:pPr>
        <w:pStyle w:val="NoSpacing"/>
        <w:rPr>
          <w:sz w:val="20"/>
          <w:szCs w:val="20"/>
        </w:rPr>
      </w:pPr>
      <w:r w:rsidRPr="00833D1B">
        <w:rPr>
          <w:sz w:val="20"/>
          <w:szCs w:val="20"/>
        </w:rPr>
        <w:t xml:space="preserve">Job Description: </w:t>
      </w:r>
    </w:p>
    <w:p w14:paraId="0A2C5BDD" w14:textId="0DD667DC" w:rsidR="00B81B71" w:rsidRPr="00833D1B" w:rsidRDefault="00B81B71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Ensuring the overall smooth and effective operation of the restaurant with a strong and excellent customer services</w:t>
      </w:r>
    </w:p>
    <w:p w14:paraId="755B0FF3" w14:textId="680F9BB7" w:rsidR="00B81B71" w:rsidRPr="00833D1B" w:rsidRDefault="00340DA9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Ensuring that staff are briefed before duties start and are trained in the correct procedure for taking reservations</w:t>
      </w:r>
    </w:p>
    <w:p w14:paraId="39D5B23E" w14:textId="52F7B395" w:rsidR="00340DA9" w:rsidRPr="00833D1B" w:rsidRDefault="00340DA9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Maintain high level of morale and team cooperation</w:t>
      </w:r>
    </w:p>
    <w:p w14:paraId="03B146CE" w14:textId="5471AB5B" w:rsidR="00340DA9" w:rsidRPr="00833D1B" w:rsidRDefault="00340DA9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Answer phone calls and follow up on customers feedbacks</w:t>
      </w:r>
    </w:p>
    <w:p w14:paraId="27C7A44B" w14:textId="453D59BD" w:rsidR="00340DA9" w:rsidRPr="00833D1B" w:rsidRDefault="00340DA9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Daily check of complete cash up, noting and differences between actual and till total and petty cash control.</w:t>
      </w:r>
    </w:p>
    <w:p w14:paraId="05E363CA" w14:textId="705482AE" w:rsidR="00340DA9" w:rsidRPr="00833D1B" w:rsidRDefault="00340DA9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Confirm all group booking in a timely manner</w:t>
      </w:r>
    </w:p>
    <w:p w14:paraId="75262F10" w14:textId="0FAE3213" w:rsidR="00340DA9" w:rsidRPr="00833D1B" w:rsidRDefault="00340DA9" w:rsidP="00B81B71">
      <w:pPr>
        <w:pStyle w:val="NoSpacing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833D1B">
        <w:rPr>
          <w:rFonts w:cstheme="minorHAnsi"/>
          <w:sz w:val="20"/>
          <w:szCs w:val="20"/>
        </w:rPr>
        <w:t>Ensure restaurant equipment is maintained to reduce the likelihood of breakdowns.</w:t>
      </w:r>
    </w:p>
    <w:p w14:paraId="28C3C9DC" w14:textId="1E8E6AA6" w:rsidR="00340DA9" w:rsidRPr="00B81B71" w:rsidRDefault="00340DA9" w:rsidP="00B81B71">
      <w:pPr>
        <w:pStyle w:val="NoSpacing"/>
        <w:numPr>
          <w:ilvl w:val="0"/>
          <w:numId w:val="12"/>
        </w:numPr>
        <w:rPr>
          <w:rFonts w:cstheme="minorHAnsi"/>
        </w:rPr>
      </w:pPr>
      <w:r w:rsidRPr="00833D1B">
        <w:rPr>
          <w:rFonts w:cstheme="minorHAnsi"/>
          <w:sz w:val="20"/>
          <w:szCs w:val="20"/>
        </w:rPr>
        <w:t>Checking with the head chef and availability and what’s not available on the menu and relay information to waiters and waitresses before taking orders</w:t>
      </w:r>
      <w:r>
        <w:rPr>
          <w:rFonts w:cstheme="minorHAnsi"/>
        </w:rPr>
        <w:t>.</w:t>
      </w:r>
    </w:p>
    <w:p w14:paraId="1F412674" w14:textId="7D9AEAF4" w:rsidR="00A7168D" w:rsidRDefault="00A7168D" w:rsidP="00833D1B">
      <w:pPr>
        <w:rPr>
          <w:sz w:val="20"/>
          <w:szCs w:val="20"/>
        </w:rPr>
      </w:pPr>
    </w:p>
    <w:p w14:paraId="2BAF8264" w14:textId="0CCA4B87" w:rsidR="00833D1B" w:rsidRPr="00B93155" w:rsidRDefault="00833D1B" w:rsidP="00833D1B">
      <w:pPr>
        <w:pStyle w:val="NoSpacing"/>
        <w:rPr>
          <w:b/>
          <w:bCs/>
          <w:sz w:val="20"/>
          <w:szCs w:val="20"/>
        </w:rPr>
      </w:pPr>
      <w:r w:rsidRPr="00B93155">
        <w:rPr>
          <w:b/>
          <w:bCs/>
          <w:sz w:val="20"/>
          <w:szCs w:val="20"/>
        </w:rPr>
        <w:t>Vanuatu Christian Council</w:t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proofErr w:type="spellStart"/>
      <w:r w:rsidR="00B93155">
        <w:rPr>
          <w:b/>
          <w:bCs/>
          <w:sz w:val="20"/>
          <w:szCs w:val="20"/>
        </w:rPr>
        <w:t>Freshwota</w:t>
      </w:r>
      <w:proofErr w:type="spellEnd"/>
      <w:r w:rsidR="00B93155">
        <w:rPr>
          <w:b/>
          <w:bCs/>
          <w:sz w:val="20"/>
          <w:szCs w:val="20"/>
        </w:rPr>
        <w:t xml:space="preserve"> 1. Opposite APTC</w:t>
      </w:r>
    </w:p>
    <w:p w14:paraId="3702C4D9" w14:textId="3C57535A" w:rsidR="00833D1B" w:rsidRPr="00B93155" w:rsidRDefault="00833D1B" w:rsidP="00833D1B">
      <w:pPr>
        <w:pStyle w:val="NoSpacing"/>
        <w:rPr>
          <w:sz w:val="20"/>
          <w:szCs w:val="20"/>
        </w:rPr>
      </w:pPr>
      <w:r w:rsidRPr="00B93155">
        <w:rPr>
          <w:sz w:val="20"/>
          <w:szCs w:val="20"/>
        </w:rPr>
        <w:t>Administration Officer | April 2019 – September 2019</w:t>
      </w:r>
    </w:p>
    <w:p w14:paraId="7D257C55" w14:textId="7F3941C0" w:rsidR="00833D1B" w:rsidRPr="00B93155" w:rsidRDefault="00833D1B" w:rsidP="00833D1B">
      <w:pPr>
        <w:pStyle w:val="NoSpacing"/>
        <w:rPr>
          <w:sz w:val="20"/>
          <w:szCs w:val="20"/>
        </w:rPr>
      </w:pPr>
      <w:r w:rsidRPr="00B93155">
        <w:rPr>
          <w:sz w:val="20"/>
          <w:szCs w:val="20"/>
        </w:rPr>
        <w:t>Job description:</w:t>
      </w:r>
    </w:p>
    <w:p w14:paraId="529C6C2B" w14:textId="7D2C998E" w:rsidR="00833D1B" w:rsidRPr="00B93155" w:rsidRDefault="00833D1B" w:rsidP="00833D1B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93155">
        <w:rPr>
          <w:sz w:val="20"/>
          <w:szCs w:val="20"/>
        </w:rPr>
        <w:t>Greet Clients and direct or escort them to specific destinations</w:t>
      </w:r>
    </w:p>
    <w:p w14:paraId="330BE22F" w14:textId="54563AC4" w:rsidR="00833D1B" w:rsidRPr="00B93155" w:rsidRDefault="00833D1B" w:rsidP="00833D1B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93155">
        <w:rPr>
          <w:sz w:val="20"/>
          <w:szCs w:val="20"/>
        </w:rPr>
        <w:t>Answer the phone in a timely manner and direct calls to the correct offices</w:t>
      </w:r>
    </w:p>
    <w:p w14:paraId="0B19669F" w14:textId="30D4AF07" w:rsidR="00833D1B" w:rsidRPr="00B93155" w:rsidRDefault="00833D1B" w:rsidP="00833D1B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93155">
        <w:rPr>
          <w:sz w:val="20"/>
          <w:szCs w:val="20"/>
        </w:rPr>
        <w:t>Manage both digital and Hardcopy systems for all project and parties</w:t>
      </w:r>
    </w:p>
    <w:p w14:paraId="6A4B67FF" w14:textId="3B925A92" w:rsidR="00833D1B" w:rsidRPr="00B93155" w:rsidRDefault="00833D1B" w:rsidP="00833D1B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93155">
        <w:rPr>
          <w:sz w:val="20"/>
          <w:szCs w:val="20"/>
        </w:rPr>
        <w:t>Schedule meetings and confirm appointments and maintain events calendar</w:t>
      </w:r>
    </w:p>
    <w:p w14:paraId="78A957AC" w14:textId="309601AB" w:rsidR="00833D1B" w:rsidRPr="00B93155" w:rsidRDefault="00D55FAE" w:rsidP="00833D1B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93155">
        <w:rPr>
          <w:sz w:val="20"/>
          <w:szCs w:val="20"/>
        </w:rPr>
        <w:t>Enter customer data and sent correspondence</w:t>
      </w:r>
    </w:p>
    <w:p w14:paraId="05CADC95" w14:textId="271638EC" w:rsidR="00D55FAE" w:rsidRPr="00B93155" w:rsidRDefault="00D55FAE" w:rsidP="00833D1B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B93155">
        <w:rPr>
          <w:sz w:val="20"/>
          <w:szCs w:val="20"/>
        </w:rPr>
        <w:t>Register all incoming and outgoing mails.</w:t>
      </w:r>
    </w:p>
    <w:p w14:paraId="6F4D65AD" w14:textId="280BF106" w:rsidR="00D55FAE" w:rsidRPr="00B93155" w:rsidRDefault="00D55FAE" w:rsidP="00D55FAE">
      <w:pPr>
        <w:pStyle w:val="NoSpacing"/>
        <w:rPr>
          <w:sz w:val="20"/>
          <w:szCs w:val="20"/>
        </w:rPr>
      </w:pPr>
    </w:p>
    <w:p w14:paraId="6D2A424D" w14:textId="093E7CFC" w:rsidR="00D55FAE" w:rsidRPr="00B93155" w:rsidRDefault="00D55FAE" w:rsidP="00D55FAE">
      <w:pPr>
        <w:pStyle w:val="NoSpacing"/>
        <w:rPr>
          <w:sz w:val="20"/>
          <w:szCs w:val="20"/>
        </w:rPr>
      </w:pPr>
    </w:p>
    <w:p w14:paraId="3D4D9083" w14:textId="16E10B01" w:rsidR="00D55FAE" w:rsidRPr="00B93155" w:rsidRDefault="00D55FAE" w:rsidP="00D55FAE">
      <w:pPr>
        <w:pStyle w:val="NoSpacing"/>
        <w:rPr>
          <w:b/>
          <w:bCs/>
          <w:sz w:val="20"/>
          <w:szCs w:val="20"/>
        </w:rPr>
      </w:pPr>
      <w:r w:rsidRPr="00B93155">
        <w:rPr>
          <w:b/>
          <w:bCs/>
          <w:sz w:val="20"/>
          <w:szCs w:val="20"/>
        </w:rPr>
        <w:t>Campaign for Justice</w:t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</w:r>
      <w:r w:rsidR="00B93155">
        <w:rPr>
          <w:b/>
          <w:bCs/>
          <w:sz w:val="20"/>
          <w:szCs w:val="20"/>
        </w:rPr>
        <w:tab/>
        <w:t>Opposite Tana Ruse, Behind PSC Solar building.</w:t>
      </w:r>
    </w:p>
    <w:p w14:paraId="5848359B" w14:textId="31F2BBB0" w:rsidR="00D55FAE" w:rsidRPr="00B93155" w:rsidRDefault="00D55FAE" w:rsidP="00D55FAE">
      <w:pPr>
        <w:pStyle w:val="NoSpacing"/>
        <w:rPr>
          <w:sz w:val="20"/>
          <w:szCs w:val="20"/>
        </w:rPr>
      </w:pPr>
      <w:r w:rsidRPr="00B93155">
        <w:rPr>
          <w:sz w:val="20"/>
          <w:szCs w:val="20"/>
        </w:rPr>
        <w:t xml:space="preserve">Administration </w:t>
      </w:r>
      <w:r w:rsidR="0030308E" w:rsidRPr="00B93155">
        <w:rPr>
          <w:sz w:val="20"/>
          <w:szCs w:val="20"/>
        </w:rPr>
        <w:t>and finance officer</w:t>
      </w:r>
      <w:r w:rsidR="007F4391">
        <w:rPr>
          <w:sz w:val="20"/>
          <w:szCs w:val="20"/>
        </w:rPr>
        <w:t xml:space="preserve"> Consultant</w:t>
      </w:r>
      <w:r w:rsidRPr="00B93155">
        <w:rPr>
          <w:sz w:val="20"/>
          <w:szCs w:val="20"/>
        </w:rPr>
        <w:t>| September 2019 – current</w:t>
      </w:r>
    </w:p>
    <w:p w14:paraId="59BC542B" w14:textId="38E8CE41" w:rsidR="00D55FAE" w:rsidRPr="00B93155" w:rsidRDefault="00D55FAE" w:rsidP="00D55FAE">
      <w:pPr>
        <w:pStyle w:val="NoSpacing"/>
        <w:rPr>
          <w:sz w:val="20"/>
          <w:szCs w:val="20"/>
        </w:rPr>
      </w:pPr>
      <w:r w:rsidRPr="00B93155">
        <w:rPr>
          <w:sz w:val="20"/>
          <w:szCs w:val="20"/>
        </w:rPr>
        <w:t xml:space="preserve">Job Description: </w:t>
      </w:r>
    </w:p>
    <w:p w14:paraId="563D6BCE" w14:textId="6A48C2BF" w:rsidR="00D55FAE" w:rsidRPr="00B93155" w:rsidRDefault="00D55FA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Administrative support to C4J department; Investigation, Media, Finance, Technical and research.</w:t>
      </w:r>
    </w:p>
    <w:p w14:paraId="046402BD" w14:textId="3C7F2EFC" w:rsidR="00D55FAE" w:rsidRPr="00B93155" w:rsidRDefault="00D55FA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Ensure smooth running of office.</w:t>
      </w:r>
    </w:p>
    <w:p w14:paraId="763A4658" w14:textId="082608D6" w:rsidR="00D55FAE" w:rsidRPr="00B93155" w:rsidRDefault="00D55FA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Creating and maintaining all departments files; soft and hardcopy.</w:t>
      </w:r>
    </w:p>
    <w:p w14:paraId="362DA1AE" w14:textId="3471595B" w:rsidR="00D55FAE" w:rsidRPr="00B93155" w:rsidRDefault="0030308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Maintain office conditions and arrange necessary repairs and upkeep as needed.</w:t>
      </w:r>
    </w:p>
    <w:p w14:paraId="7B7DC1A3" w14:textId="3CF5CD5E" w:rsidR="0030308E" w:rsidRPr="00B93155" w:rsidRDefault="0030308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Manage the accounting with MYOB for all departments and C4J operations</w:t>
      </w:r>
    </w:p>
    <w:p w14:paraId="3CD45C1A" w14:textId="01D8890E" w:rsidR="0030308E" w:rsidRPr="00B93155" w:rsidRDefault="0030308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Adhere to and help execute strategic advice given by C4J Technical advisor.</w:t>
      </w:r>
    </w:p>
    <w:p w14:paraId="6B0E90F6" w14:textId="20549E8F" w:rsidR="0030308E" w:rsidRPr="00B93155" w:rsidRDefault="0030308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>Manage and overseeing C4J overall budget and reporting every month to C4J coordinator.</w:t>
      </w:r>
    </w:p>
    <w:p w14:paraId="3BEA6540" w14:textId="13E36809" w:rsidR="0030308E" w:rsidRPr="00B93155" w:rsidRDefault="0030308E" w:rsidP="00D55FAE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B93155">
        <w:rPr>
          <w:sz w:val="20"/>
          <w:szCs w:val="20"/>
        </w:rPr>
        <w:t xml:space="preserve">Taking messages and following up by phone /email efficiently and effectively. </w:t>
      </w:r>
    </w:p>
    <w:p w14:paraId="216CE5F1" w14:textId="77777777" w:rsidR="000A6C94" w:rsidRPr="00B75C5B" w:rsidRDefault="000A6C94" w:rsidP="00A7168D">
      <w:pPr>
        <w:pStyle w:val="ListParagraph"/>
        <w:rPr>
          <w:sz w:val="20"/>
          <w:szCs w:val="20"/>
        </w:rPr>
      </w:pPr>
    </w:p>
    <w:p w14:paraId="69BE120F" w14:textId="77777777" w:rsidR="000A6C94" w:rsidRPr="00B75C5B" w:rsidRDefault="000A6C94" w:rsidP="000A6C94">
      <w:pPr>
        <w:pStyle w:val="Title"/>
        <w:ind w:left="720"/>
        <w:jc w:val="right"/>
        <w:rPr>
          <w:sz w:val="20"/>
          <w:szCs w:val="20"/>
        </w:rPr>
      </w:pPr>
      <w:r w:rsidRPr="00B75C5B">
        <w:rPr>
          <w:sz w:val="20"/>
          <w:szCs w:val="20"/>
        </w:rPr>
        <w:t>Vaine Sokomanu</w:t>
      </w:r>
    </w:p>
    <w:p w14:paraId="3BC7BC8A" w14:textId="26815E7A" w:rsidR="000A6C94" w:rsidRPr="00B75C5B" w:rsidRDefault="000A6C94" w:rsidP="000A6C94">
      <w:pPr>
        <w:pBdr>
          <w:bottom w:val="single" w:sz="4" w:space="1" w:color="auto"/>
        </w:pBdr>
        <w:jc w:val="right"/>
        <w:rPr>
          <w:i/>
          <w:sz w:val="20"/>
          <w:szCs w:val="20"/>
        </w:rPr>
      </w:pPr>
      <w:proofErr w:type="spellStart"/>
      <w:r w:rsidRPr="00B75C5B">
        <w:rPr>
          <w:sz w:val="20"/>
          <w:szCs w:val="20"/>
        </w:rPr>
        <w:t>Bladinier</w:t>
      </w:r>
      <w:proofErr w:type="spellEnd"/>
      <w:r w:rsidRPr="00B75C5B">
        <w:rPr>
          <w:sz w:val="20"/>
          <w:szCs w:val="20"/>
        </w:rPr>
        <w:t xml:space="preserve"> Estate, Port Vila, Efate, 1419 | </w:t>
      </w:r>
      <w:hyperlink r:id="rId10" w:history="1">
        <w:r w:rsidRPr="00B75C5B">
          <w:rPr>
            <w:rStyle w:val="Hyperlink"/>
            <w:sz w:val="20"/>
            <w:szCs w:val="20"/>
          </w:rPr>
          <w:t>vainesokomanu@gmail.com</w:t>
        </w:r>
      </w:hyperlink>
      <w:r w:rsidRPr="00B75C5B">
        <w:rPr>
          <w:sz w:val="20"/>
          <w:szCs w:val="20"/>
        </w:rPr>
        <w:t xml:space="preserve"> |</w:t>
      </w:r>
      <w:r w:rsidR="00B93155">
        <w:rPr>
          <w:sz w:val="20"/>
          <w:szCs w:val="20"/>
        </w:rPr>
        <w:t>7389060</w:t>
      </w:r>
      <w:r w:rsidRPr="00B75C5B">
        <w:rPr>
          <w:i/>
          <w:color w:val="00B050"/>
          <w:sz w:val="20"/>
          <w:szCs w:val="20"/>
        </w:rPr>
        <w:t>.</w:t>
      </w:r>
    </w:p>
    <w:p w14:paraId="7898D3F8" w14:textId="77777777" w:rsidR="000A6C94" w:rsidRDefault="000A6C94" w:rsidP="00C63EBB">
      <w:pPr>
        <w:rPr>
          <w:b/>
          <w:sz w:val="20"/>
          <w:szCs w:val="20"/>
          <w:u w:val="single"/>
        </w:rPr>
      </w:pPr>
    </w:p>
    <w:p w14:paraId="1A08C922" w14:textId="77777777" w:rsidR="00A7168D" w:rsidRPr="00B75C5B" w:rsidRDefault="00C63EBB" w:rsidP="00C63EBB">
      <w:pPr>
        <w:rPr>
          <w:b/>
          <w:sz w:val="20"/>
          <w:szCs w:val="20"/>
          <w:u w:val="single"/>
        </w:rPr>
      </w:pPr>
      <w:r w:rsidRPr="00B75C5B">
        <w:rPr>
          <w:b/>
          <w:sz w:val="20"/>
          <w:szCs w:val="20"/>
          <w:u w:val="single"/>
        </w:rPr>
        <w:lastRenderedPageBreak/>
        <w:t>Education</w:t>
      </w:r>
    </w:p>
    <w:p w14:paraId="5E18D087" w14:textId="77777777" w:rsidR="00C63EBB" w:rsidRPr="00B75C5B" w:rsidRDefault="00C63EBB" w:rsidP="00A7168D">
      <w:pPr>
        <w:pStyle w:val="ListParagraph"/>
        <w:rPr>
          <w:rFonts w:asciiTheme="majorHAnsi" w:hAnsiTheme="majorHAnsi"/>
          <w:b/>
          <w:sz w:val="20"/>
          <w:szCs w:val="20"/>
          <w:u w:val="single"/>
        </w:rPr>
      </w:pPr>
    </w:p>
    <w:p w14:paraId="1586443D" w14:textId="07707222" w:rsidR="00352194" w:rsidRDefault="00352194" w:rsidP="000A6C94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Edwards Computer Foundation – Intermediate Level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25 Aug. – 05 Sept. 2008 Completed</w:t>
      </w:r>
    </w:p>
    <w:p w14:paraId="7FD73C6B" w14:textId="7A6444D2" w:rsidR="00352194" w:rsidRDefault="00352194" w:rsidP="000A6C94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Edwards computer Foundation – Junior IT </w:t>
      </w:r>
      <w:proofErr w:type="gramStart"/>
      <w:r>
        <w:rPr>
          <w:rFonts w:cstheme="minorHAnsi"/>
          <w:sz w:val="20"/>
          <w:szCs w:val="20"/>
        </w:rPr>
        <w:t>( Basic</w:t>
      </w:r>
      <w:proofErr w:type="gramEnd"/>
      <w:r>
        <w:rPr>
          <w:rFonts w:cstheme="minorHAnsi"/>
          <w:sz w:val="20"/>
          <w:szCs w:val="20"/>
        </w:rPr>
        <w:t xml:space="preserve"> Courses)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May 2013 – July 2013 completed</w:t>
      </w:r>
    </w:p>
    <w:p w14:paraId="7904A734" w14:textId="48739775" w:rsidR="00A35B7E" w:rsidRDefault="00C63EBB" w:rsidP="000A6C94">
      <w:pPr>
        <w:pStyle w:val="ListParagraph"/>
        <w:rPr>
          <w:rFonts w:cstheme="minorHAnsi"/>
          <w:sz w:val="20"/>
          <w:szCs w:val="20"/>
        </w:rPr>
      </w:pPr>
      <w:proofErr w:type="spellStart"/>
      <w:r w:rsidRPr="00B75C5B">
        <w:rPr>
          <w:rFonts w:cstheme="minorHAnsi"/>
          <w:sz w:val="20"/>
          <w:szCs w:val="20"/>
        </w:rPr>
        <w:t>Onesua</w:t>
      </w:r>
      <w:proofErr w:type="spellEnd"/>
      <w:r w:rsidRPr="00B75C5B">
        <w:rPr>
          <w:rFonts w:cstheme="minorHAnsi"/>
          <w:sz w:val="20"/>
          <w:szCs w:val="20"/>
        </w:rPr>
        <w:t xml:space="preserve"> Presbyterian College                                                                           2010- 2011</w:t>
      </w:r>
    </w:p>
    <w:p w14:paraId="428F5FC4" w14:textId="77777777" w:rsidR="006A2550" w:rsidRDefault="006A2550" w:rsidP="000A6C94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Studied Arts and Economic optional Accounting </w:t>
      </w:r>
    </w:p>
    <w:p w14:paraId="1159AF02" w14:textId="77777777" w:rsidR="00C63EBB" w:rsidRPr="000A6C94" w:rsidRDefault="00C63EBB" w:rsidP="000A6C94">
      <w:pPr>
        <w:pStyle w:val="ListParagraph"/>
        <w:rPr>
          <w:rFonts w:cstheme="minorHAnsi"/>
          <w:sz w:val="20"/>
          <w:szCs w:val="20"/>
        </w:rPr>
      </w:pPr>
      <w:proofErr w:type="spellStart"/>
      <w:r w:rsidRPr="00B75C5B">
        <w:rPr>
          <w:rFonts w:cstheme="minorHAnsi"/>
          <w:sz w:val="20"/>
          <w:szCs w:val="20"/>
        </w:rPr>
        <w:t>Ulei</w:t>
      </w:r>
      <w:proofErr w:type="spellEnd"/>
      <w:r w:rsidRPr="00B75C5B">
        <w:rPr>
          <w:rFonts w:cstheme="minorHAnsi"/>
          <w:sz w:val="20"/>
          <w:szCs w:val="20"/>
        </w:rPr>
        <w:t xml:space="preserve"> Junior Secondary School                                                                          2006-2009</w:t>
      </w:r>
    </w:p>
    <w:p w14:paraId="389B9A2C" w14:textId="77777777" w:rsidR="00C63EBB" w:rsidRPr="00B75C5B" w:rsidRDefault="00C63EBB" w:rsidP="00A7168D">
      <w:pPr>
        <w:pStyle w:val="ListParagraph"/>
        <w:rPr>
          <w:rFonts w:cstheme="minorHAnsi"/>
          <w:sz w:val="20"/>
          <w:szCs w:val="20"/>
        </w:rPr>
      </w:pPr>
      <w:proofErr w:type="spellStart"/>
      <w:r w:rsidRPr="00B75C5B">
        <w:rPr>
          <w:rFonts w:cstheme="minorHAnsi"/>
          <w:sz w:val="20"/>
          <w:szCs w:val="20"/>
        </w:rPr>
        <w:t>Melemaat</w:t>
      </w:r>
      <w:proofErr w:type="spellEnd"/>
      <w:r w:rsidRPr="00B75C5B">
        <w:rPr>
          <w:rFonts w:cstheme="minorHAnsi"/>
          <w:sz w:val="20"/>
          <w:szCs w:val="20"/>
        </w:rPr>
        <w:t xml:space="preserve"> Primary School</w:t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</w:r>
      <w:r w:rsidRPr="00B75C5B">
        <w:rPr>
          <w:rFonts w:cstheme="minorHAnsi"/>
          <w:sz w:val="20"/>
          <w:szCs w:val="20"/>
        </w:rPr>
        <w:tab/>
        <w:t>1999 - 2005</w:t>
      </w:r>
    </w:p>
    <w:p w14:paraId="44765789" w14:textId="77777777" w:rsidR="00A7168D" w:rsidRPr="00B75C5B" w:rsidRDefault="00A7168D" w:rsidP="00A7168D">
      <w:pPr>
        <w:pStyle w:val="NoSpacing"/>
        <w:rPr>
          <w:sz w:val="20"/>
          <w:szCs w:val="20"/>
        </w:rPr>
      </w:pPr>
    </w:p>
    <w:p w14:paraId="0B08FC8A" w14:textId="77777777" w:rsidR="00A7168D" w:rsidRPr="00B75C5B" w:rsidRDefault="00A7168D" w:rsidP="00A7168D">
      <w:pPr>
        <w:pStyle w:val="NoSpacing"/>
        <w:rPr>
          <w:sz w:val="20"/>
          <w:szCs w:val="20"/>
        </w:rPr>
      </w:pPr>
    </w:p>
    <w:p w14:paraId="72CCDE78" w14:textId="77777777" w:rsidR="00C63EBB" w:rsidRPr="00B75C5B" w:rsidRDefault="00C63EBB" w:rsidP="00A7168D">
      <w:pPr>
        <w:pStyle w:val="NoSpacing"/>
        <w:rPr>
          <w:b/>
          <w:sz w:val="20"/>
          <w:szCs w:val="20"/>
          <w:u w:val="single"/>
        </w:rPr>
      </w:pPr>
      <w:r w:rsidRPr="00B75C5B">
        <w:rPr>
          <w:b/>
          <w:sz w:val="20"/>
          <w:szCs w:val="20"/>
          <w:u w:val="single"/>
        </w:rPr>
        <w:t>Referees</w:t>
      </w:r>
    </w:p>
    <w:p w14:paraId="387FA578" w14:textId="77777777" w:rsidR="00C63EBB" w:rsidRPr="00B75C5B" w:rsidRDefault="00C63EBB" w:rsidP="00A7168D">
      <w:pPr>
        <w:pStyle w:val="NoSpacing"/>
        <w:rPr>
          <w:b/>
          <w:sz w:val="20"/>
          <w:szCs w:val="20"/>
          <w:u w:val="single"/>
        </w:rPr>
      </w:pPr>
    </w:p>
    <w:p w14:paraId="13FBBA72" w14:textId="77777777" w:rsidR="00C63EBB" w:rsidRPr="00B75C5B" w:rsidRDefault="00C63EBB" w:rsidP="00A7168D">
      <w:pPr>
        <w:pStyle w:val="NoSpacing"/>
        <w:rPr>
          <w:b/>
          <w:sz w:val="20"/>
          <w:szCs w:val="20"/>
          <w:u w:val="single"/>
        </w:rPr>
      </w:pPr>
    </w:p>
    <w:p w14:paraId="3B2C76B0" w14:textId="77777777" w:rsidR="00301279" w:rsidRPr="000A6C94" w:rsidRDefault="00C63EBB" w:rsidP="00A7168D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B75C5B">
        <w:rPr>
          <w:sz w:val="20"/>
          <w:szCs w:val="20"/>
        </w:rPr>
        <w:t>Cameron Mcleod – Managing Director of VRRP Ltd T/A The Kava Emporium</w:t>
      </w:r>
    </w:p>
    <w:p w14:paraId="33D21E85" w14:textId="77777777" w:rsidR="00301279" w:rsidRPr="00B75C5B" w:rsidRDefault="00301279" w:rsidP="00A7168D">
      <w:pPr>
        <w:pStyle w:val="NoSpacing"/>
        <w:rPr>
          <w:sz w:val="20"/>
          <w:szCs w:val="20"/>
        </w:rPr>
      </w:pPr>
      <w:r w:rsidRPr="00B75C5B">
        <w:rPr>
          <w:sz w:val="20"/>
          <w:szCs w:val="20"/>
        </w:rPr>
        <w:t xml:space="preserve">                </w:t>
      </w:r>
      <w:hyperlink r:id="rId11" w:history="1">
        <w:r w:rsidRPr="00B75C5B">
          <w:rPr>
            <w:rStyle w:val="Hyperlink"/>
            <w:sz w:val="20"/>
            <w:szCs w:val="20"/>
          </w:rPr>
          <w:t>cameron@pcp-herbal.com</w:t>
        </w:r>
      </w:hyperlink>
    </w:p>
    <w:p w14:paraId="1EE9B354" w14:textId="77777777" w:rsidR="00301279" w:rsidRPr="00B75C5B" w:rsidRDefault="00301279" w:rsidP="00A7168D">
      <w:pPr>
        <w:pStyle w:val="NoSpacing"/>
        <w:rPr>
          <w:sz w:val="20"/>
          <w:szCs w:val="20"/>
        </w:rPr>
      </w:pPr>
      <w:r w:rsidRPr="00B75C5B">
        <w:rPr>
          <w:sz w:val="20"/>
          <w:szCs w:val="20"/>
        </w:rPr>
        <w:t xml:space="preserve">                </w:t>
      </w:r>
      <w:r w:rsidR="000A6C94" w:rsidRPr="00B75C5B">
        <w:rPr>
          <w:sz w:val="20"/>
          <w:szCs w:val="20"/>
        </w:rPr>
        <w:t>Australia</w:t>
      </w:r>
      <w:r w:rsidRPr="00B75C5B">
        <w:rPr>
          <w:sz w:val="20"/>
          <w:szCs w:val="20"/>
        </w:rPr>
        <w:t xml:space="preserve"> </w:t>
      </w:r>
      <w:proofErr w:type="spellStart"/>
      <w:r w:rsidRPr="00B75C5B">
        <w:rPr>
          <w:sz w:val="20"/>
          <w:szCs w:val="20"/>
        </w:rPr>
        <w:t>ph</w:t>
      </w:r>
      <w:proofErr w:type="spellEnd"/>
      <w:r w:rsidRPr="00B75C5B">
        <w:rPr>
          <w:sz w:val="20"/>
          <w:szCs w:val="20"/>
        </w:rPr>
        <w:t xml:space="preserve">: (+61) </w:t>
      </w:r>
      <w:r w:rsidR="000A6C94">
        <w:rPr>
          <w:sz w:val="20"/>
          <w:szCs w:val="20"/>
        </w:rPr>
        <w:t>406 594 829</w:t>
      </w:r>
      <w:r w:rsidR="000A6C94">
        <w:rPr>
          <w:sz w:val="20"/>
          <w:szCs w:val="20"/>
        </w:rPr>
        <w:tab/>
      </w:r>
      <w:r w:rsidR="000A6C94">
        <w:rPr>
          <w:sz w:val="20"/>
          <w:szCs w:val="20"/>
        </w:rPr>
        <w:tab/>
      </w:r>
      <w:r w:rsidR="000A6C94">
        <w:rPr>
          <w:sz w:val="20"/>
          <w:szCs w:val="20"/>
        </w:rPr>
        <w:tab/>
      </w:r>
      <w:r w:rsidR="000A6C94">
        <w:rPr>
          <w:sz w:val="20"/>
          <w:szCs w:val="20"/>
        </w:rPr>
        <w:tab/>
        <w:t>Vanuatu mob: (678) 77</w:t>
      </w:r>
      <w:r w:rsidRPr="00B75C5B">
        <w:rPr>
          <w:sz w:val="20"/>
          <w:szCs w:val="20"/>
        </w:rPr>
        <w:t>69700</w:t>
      </w:r>
    </w:p>
    <w:p w14:paraId="06915D49" w14:textId="77777777" w:rsidR="00301279" w:rsidRPr="00B75C5B" w:rsidRDefault="00301279" w:rsidP="00A7168D">
      <w:pPr>
        <w:pStyle w:val="NoSpacing"/>
        <w:rPr>
          <w:sz w:val="20"/>
          <w:szCs w:val="20"/>
        </w:rPr>
      </w:pPr>
    </w:p>
    <w:p w14:paraId="4487A1D1" w14:textId="77777777"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p w14:paraId="7EE4FBA1" w14:textId="77777777"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p w14:paraId="31963B03" w14:textId="77777777" w:rsidR="00301279" w:rsidRPr="00B75C5B" w:rsidRDefault="00301279" w:rsidP="00301279">
      <w:pPr>
        <w:pStyle w:val="NoSpacing"/>
        <w:ind w:left="720"/>
        <w:rPr>
          <w:sz w:val="20"/>
          <w:szCs w:val="20"/>
        </w:rPr>
      </w:pPr>
    </w:p>
    <w:p w14:paraId="6B62AEBD" w14:textId="280C2FE2" w:rsidR="00301279" w:rsidRDefault="00352194" w:rsidP="00B93155">
      <w:pPr>
        <w:pStyle w:val="NoSpacing"/>
        <w:numPr>
          <w:ilvl w:val="0"/>
          <w:numId w:val="1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Dorah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Yui</w:t>
      </w:r>
      <w:proofErr w:type="spellEnd"/>
      <w:r>
        <w:rPr>
          <w:sz w:val="20"/>
          <w:szCs w:val="20"/>
        </w:rPr>
        <w:t xml:space="preserve"> Hing</w:t>
      </w:r>
    </w:p>
    <w:p w14:paraId="7695B103" w14:textId="04F6E9F2" w:rsidR="00352194" w:rsidRDefault="00352194" w:rsidP="0035219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Restaurant Manager</w:t>
      </w:r>
    </w:p>
    <w:p w14:paraId="0F79ADA0" w14:textId="5D25AEB5" w:rsidR="00352194" w:rsidRDefault="00352194" w:rsidP="0035219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Phone: 5610510</w:t>
      </w:r>
    </w:p>
    <w:p w14:paraId="654A2C6B" w14:textId="6997005A" w:rsidR="00352194" w:rsidRDefault="00352194" w:rsidP="00352194">
      <w:pPr>
        <w:pStyle w:val="NoSpacing"/>
        <w:rPr>
          <w:sz w:val="20"/>
          <w:szCs w:val="20"/>
        </w:rPr>
      </w:pPr>
    </w:p>
    <w:p w14:paraId="60F563B8" w14:textId="102EB18B" w:rsidR="00352194" w:rsidRDefault="00352194" w:rsidP="00352194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Rebecca </w:t>
      </w:r>
      <w:proofErr w:type="spellStart"/>
      <w:r>
        <w:rPr>
          <w:sz w:val="20"/>
          <w:szCs w:val="20"/>
        </w:rPr>
        <w:t>Vuti</w:t>
      </w:r>
      <w:proofErr w:type="spellEnd"/>
    </w:p>
    <w:p w14:paraId="6A5DE1EF" w14:textId="31595844" w:rsidR="00352194" w:rsidRDefault="00352194" w:rsidP="0035219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Finance Manager @ VCC</w:t>
      </w:r>
    </w:p>
    <w:p w14:paraId="4B9C04B7" w14:textId="731AB5BF" w:rsidR="00352194" w:rsidRDefault="00352194" w:rsidP="0035219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7F4391">
        <w:rPr>
          <w:sz w:val="20"/>
          <w:szCs w:val="20"/>
        </w:rPr>
        <w:t>35093</w:t>
      </w:r>
    </w:p>
    <w:p w14:paraId="0D017B80" w14:textId="1B27FB14" w:rsidR="007F4391" w:rsidRPr="00B75C5B" w:rsidRDefault="007F4391" w:rsidP="007F4391">
      <w:pPr>
        <w:pStyle w:val="NoSpacing"/>
        <w:rPr>
          <w:sz w:val="20"/>
          <w:szCs w:val="20"/>
        </w:rPr>
      </w:pPr>
    </w:p>
    <w:sectPr w:rsidR="007F4391" w:rsidRPr="00B7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C07D" w14:textId="77777777" w:rsidR="00ED78B0" w:rsidRDefault="00ED78B0" w:rsidP="00BB65A0">
      <w:pPr>
        <w:spacing w:after="0" w:line="240" w:lineRule="auto"/>
      </w:pPr>
      <w:r>
        <w:separator/>
      </w:r>
    </w:p>
  </w:endnote>
  <w:endnote w:type="continuationSeparator" w:id="0">
    <w:p w14:paraId="2C05439A" w14:textId="77777777" w:rsidR="00ED78B0" w:rsidRDefault="00ED78B0" w:rsidP="00BB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80C6" w14:textId="77777777" w:rsidR="00ED78B0" w:rsidRDefault="00ED78B0" w:rsidP="00BB65A0">
      <w:pPr>
        <w:spacing w:after="0" w:line="240" w:lineRule="auto"/>
      </w:pPr>
      <w:r>
        <w:separator/>
      </w:r>
    </w:p>
  </w:footnote>
  <w:footnote w:type="continuationSeparator" w:id="0">
    <w:p w14:paraId="5ED453CE" w14:textId="77777777" w:rsidR="00ED78B0" w:rsidRDefault="00ED78B0" w:rsidP="00BB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51"/>
    <w:multiLevelType w:val="hybridMultilevel"/>
    <w:tmpl w:val="4F5E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2EB"/>
    <w:multiLevelType w:val="hybridMultilevel"/>
    <w:tmpl w:val="65A031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4FF"/>
    <w:multiLevelType w:val="hybridMultilevel"/>
    <w:tmpl w:val="C2282D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5A51"/>
    <w:multiLevelType w:val="hybridMultilevel"/>
    <w:tmpl w:val="5BC87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3B14"/>
    <w:multiLevelType w:val="hybridMultilevel"/>
    <w:tmpl w:val="8200BA40"/>
    <w:lvl w:ilvl="0" w:tplc="A0F2E0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70061"/>
    <w:multiLevelType w:val="hybridMultilevel"/>
    <w:tmpl w:val="76F030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6BF4"/>
    <w:multiLevelType w:val="hybridMultilevel"/>
    <w:tmpl w:val="79341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26F71"/>
    <w:multiLevelType w:val="hybridMultilevel"/>
    <w:tmpl w:val="A9F82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B4A9B"/>
    <w:multiLevelType w:val="hybridMultilevel"/>
    <w:tmpl w:val="913A09B8"/>
    <w:lvl w:ilvl="0" w:tplc="28302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1A23CD"/>
    <w:multiLevelType w:val="hybridMultilevel"/>
    <w:tmpl w:val="2F4A72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260"/>
    <w:multiLevelType w:val="hybridMultilevel"/>
    <w:tmpl w:val="83B4F08E"/>
    <w:lvl w:ilvl="0" w:tplc="D958C5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D93C44"/>
    <w:multiLevelType w:val="hybridMultilevel"/>
    <w:tmpl w:val="635652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1488B"/>
    <w:multiLevelType w:val="hybridMultilevel"/>
    <w:tmpl w:val="0C2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A66C2"/>
    <w:multiLevelType w:val="hybridMultilevel"/>
    <w:tmpl w:val="BE6CED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101BF"/>
    <w:multiLevelType w:val="hybridMultilevel"/>
    <w:tmpl w:val="32B003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4C"/>
    <w:rsid w:val="00053732"/>
    <w:rsid w:val="000A6C94"/>
    <w:rsid w:val="002F4E4C"/>
    <w:rsid w:val="00301279"/>
    <w:rsid w:val="0030308E"/>
    <w:rsid w:val="00340DA9"/>
    <w:rsid w:val="00352194"/>
    <w:rsid w:val="003E6956"/>
    <w:rsid w:val="00403F13"/>
    <w:rsid w:val="0041519C"/>
    <w:rsid w:val="00501D4D"/>
    <w:rsid w:val="00531D4E"/>
    <w:rsid w:val="00656C68"/>
    <w:rsid w:val="006A2550"/>
    <w:rsid w:val="006F6826"/>
    <w:rsid w:val="00735197"/>
    <w:rsid w:val="007F4391"/>
    <w:rsid w:val="00833D1B"/>
    <w:rsid w:val="008833EC"/>
    <w:rsid w:val="008E4EF6"/>
    <w:rsid w:val="00903FF5"/>
    <w:rsid w:val="009203B1"/>
    <w:rsid w:val="009F6C6B"/>
    <w:rsid w:val="00A35B7E"/>
    <w:rsid w:val="00A7168D"/>
    <w:rsid w:val="00B75C5B"/>
    <w:rsid w:val="00B76319"/>
    <w:rsid w:val="00B81B71"/>
    <w:rsid w:val="00B93155"/>
    <w:rsid w:val="00BB3FB4"/>
    <w:rsid w:val="00BB65A0"/>
    <w:rsid w:val="00C63EBB"/>
    <w:rsid w:val="00C80AEA"/>
    <w:rsid w:val="00D55FAE"/>
    <w:rsid w:val="00D85873"/>
    <w:rsid w:val="00DD588C"/>
    <w:rsid w:val="00E1781A"/>
    <w:rsid w:val="00E71286"/>
    <w:rsid w:val="00E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77DD"/>
  <w15:docId w15:val="{D61D601E-017D-4AFE-99D1-E6B7C124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E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F4E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19C"/>
    <w:pPr>
      <w:ind w:left="720"/>
      <w:contextualSpacing/>
    </w:pPr>
  </w:style>
  <w:style w:type="paragraph" w:styleId="NoSpacing">
    <w:name w:val="No Spacing"/>
    <w:uiPriority w:val="1"/>
    <w:qFormat/>
    <w:rsid w:val="008833EC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203B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A0"/>
  </w:style>
  <w:style w:type="paragraph" w:styleId="Footer">
    <w:name w:val="footer"/>
    <w:basedOn w:val="Normal"/>
    <w:link w:val="FooterChar"/>
    <w:uiPriority w:val="99"/>
    <w:unhideWhenUsed/>
    <w:rsid w:val="00BB6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A0"/>
  </w:style>
  <w:style w:type="character" w:styleId="UnresolvedMention">
    <w:name w:val="Unresolved Mention"/>
    <w:basedOn w:val="DefaultParagraphFont"/>
    <w:uiPriority w:val="99"/>
    <w:semiHidden/>
    <w:unhideWhenUsed/>
    <w:rsid w:val="006F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nesokoman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eron@pcp-herb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inesokoma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nuatukava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29F9-0F78-47D9-ACD7-E4EA9FC2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</cp:lastModifiedBy>
  <cp:revision>2</cp:revision>
  <dcterms:created xsi:type="dcterms:W3CDTF">2022-02-10T23:42:00Z</dcterms:created>
  <dcterms:modified xsi:type="dcterms:W3CDTF">2022-02-10T23:42:00Z</dcterms:modified>
</cp:coreProperties>
</file>